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E8E45A0" w14:textId="77777777" w:rsidTr="00FE25CD">
        <w:tc>
          <w:tcPr>
            <w:tcW w:w="509" w:type="dxa"/>
            <w:vAlign w:val="center"/>
          </w:tcPr>
          <w:p w14:paraId="43271B1B" w14:textId="77777777" w:rsidR="00672BFD" w:rsidRPr="00FE25CD" w:rsidRDefault="00672BFD" w:rsidP="00FE25CD">
            <w:pPr>
              <w:pStyle w:val="afffa"/>
              <w:framePr w:wrap="notBeside" w:vAnchor="page" w:hAnchor="page" w:x="1372" w:y="568"/>
              <w:tabs>
                <w:tab w:val="clear" w:pos="4153"/>
                <w:tab w:val="clear" w:pos="8306"/>
              </w:tabs>
              <w:spacing w:line="240" w:lineRule="auto"/>
              <w:jc w:val="both"/>
              <w:rPr>
                <w:rFonts w:ascii="黑体" w:eastAsia="黑体" w:hAnsi="黑体"/>
                <w:b/>
                <w:sz w:val="21"/>
                <w:szCs w:val="21"/>
              </w:rPr>
            </w:pPr>
            <w:r w:rsidRPr="00FE25CD">
              <w:rPr>
                <w:rFonts w:ascii="Times New Roman" w:eastAsia="黑体" w:hAnsi="Times New Roman"/>
                <w:b/>
                <w:sz w:val="21"/>
                <w:szCs w:val="21"/>
              </w:rPr>
              <w:t>ICS</w:t>
            </w:r>
            <w:r w:rsidRPr="00FE25CD">
              <w:rPr>
                <w:rFonts w:ascii="黑体" w:eastAsia="黑体" w:hAnsi="黑体"/>
                <w:b/>
                <w:sz w:val="21"/>
                <w:szCs w:val="21"/>
              </w:rPr>
              <w:t xml:space="preserve"> </w:t>
            </w:r>
            <w:r w:rsidR="006A25E5" w:rsidRPr="00FE25CD">
              <w:rPr>
                <w:rFonts w:ascii="黑体" w:eastAsia="黑体" w:hAnsi="黑体"/>
                <w:b/>
                <w:sz w:val="21"/>
                <w:szCs w:val="21"/>
              </w:rPr>
              <w:t xml:space="preserve"> </w:t>
            </w:r>
          </w:p>
        </w:tc>
        <w:tc>
          <w:tcPr>
            <w:tcW w:w="8855" w:type="dxa"/>
            <w:vAlign w:val="center"/>
          </w:tcPr>
          <w:p w14:paraId="4E47AB95" w14:textId="77777777" w:rsidR="00672BFD" w:rsidRPr="00672BFD" w:rsidRDefault="002008F1" w:rsidP="00FE25CD">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点击此处添加ICS号</w:t>
            </w:r>
            <w:r>
              <w:rPr>
                <w:rFonts w:ascii="黑体" w:eastAsia="黑体" w:hAnsi="黑体"/>
                <w:sz w:val="21"/>
                <w:szCs w:val="21"/>
              </w:rPr>
              <w:fldChar w:fldCharType="end"/>
            </w:r>
            <w:bookmarkEnd w:id="0"/>
          </w:p>
        </w:tc>
      </w:tr>
      <w:tr w:rsidR="007B7453" w:rsidRPr="00672BFD" w14:paraId="3847C893" w14:textId="77777777" w:rsidTr="00FE25CD">
        <w:tc>
          <w:tcPr>
            <w:tcW w:w="509" w:type="dxa"/>
            <w:vAlign w:val="center"/>
          </w:tcPr>
          <w:p w14:paraId="2311E471" w14:textId="77777777" w:rsidR="00672BFD" w:rsidRPr="00FE25CD" w:rsidRDefault="00672BFD" w:rsidP="00FE25CD">
            <w:pPr>
              <w:pStyle w:val="afffa"/>
              <w:framePr w:wrap="notBeside" w:vAnchor="page" w:hAnchor="page" w:x="1372" w:y="568"/>
              <w:tabs>
                <w:tab w:val="clear" w:pos="4153"/>
                <w:tab w:val="clear" w:pos="8306"/>
              </w:tabs>
              <w:spacing w:before="40" w:line="240" w:lineRule="auto"/>
              <w:jc w:val="both"/>
              <w:rPr>
                <w:rFonts w:ascii="黑体" w:eastAsia="黑体" w:hAnsi="黑体"/>
                <w:b/>
                <w:sz w:val="21"/>
                <w:szCs w:val="21"/>
              </w:rPr>
            </w:pPr>
            <w:r w:rsidRPr="00FE25CD">
              <w:rPr>
                <w:rFonts w:ascii="Times New Roman" w:eastAsia="黑体" w:hAnsi="Times New Roman"/>
                <w:b/>
                <w:sz w:val="21"/>
                <w:szCs w:val="21"/>
              </w:rPr>
              <w:t>CCS</w:t>
            </w:r>
            <w:r w:rsidR="0024666E" w:rsidRPr="00FE25CD">
              <w:rPr>
                <w:rFonts w:ascii="Times New Roman" w:eastAsia="黑体" w:hAnsi="Times New Roman"/>
                <w:b/>
                <w:sz w:val="21"/>
                <w:szCs w:val="21"/>
              </w:rPr>
              <w:t xml:space="preserve"> </w:t>
            </w:r>
            <w:r w:rsidRPr="00FE25CD">
              <w:rPr>
                <w:rFonts w:ascii="黑体" w:eastAsia="黑体" w:hAnsi="黑体"/>
                <w:b/>
                <w:sz w:val="21"/>
                <w:szCs w:val="21"/>
              </w:rPr>
              <w:t xml:space="preserve"> </w:t>
            </w:r>
          </w:p>
        </w:tc>
        <w:tc>
          <w:tcPr>
            <w:tcW w:w="8855" w:type="dxa"/>
            <w:vAlign w:val="center"/>
          </w:tcPr>
          <w:p w14:paraId="00758A50" w14:textId="77777777" w:rsidR="00FB231D" w:rsidRPr="00672BFD" w:rsidRDefault="00FE25CD" w:rsidP="00FE25CD">
            <w:pPr>
              <w:pStyle w:val="afffa"/>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FE25CD">
              <w:rPr>
                <w:rFonts w:ascii="Times New Roman" w:eastAsia="黑体" w:hAnsi="Times New Roman"/>
                <w:b/>
                <w:sz w:val="21"/>
                <w:szCs w:val="21"/>
              </w:rPr>
              <w:t>B</w:t>
            </w:r>
            <w:r w:rsidRPr="00FE25CD">
              <w:rPr>
                <w:rFonts w:ascii="黑体" w:eastAsia="黑体" w:hAnsi="黑体"/>
                <w:sz w:val="21"/>
                <w:szCs w:val="21"/>
                <w:vertAlign w:val="superscript"/>
              </w:rPr>
              <w:t xml:space="preserve"> </w:t>
            </w:r>
            <w:r w:rsidR="002008F1">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008F1">
              <w:rPr>
                <w:rFonts w:ascii="黑体" w:eastAsia="黑体" w:hAnsi="黑体"/>
                <w:sz w:val="21"/>
                <w:szCs w:val="21"/>
              </w:rPr>
              <w:instrText xml:space="preserve"> FORMTEXT </w:instrText>
            </w:r>
            <w:r w:rsidR="002008F1">
              <w:rPr>
                <w:rFonts w:ascii="黑体" w:eastAsia="黑体" w:hAnsi="黑体"/>
                <w:sz w:val="21"/>
                <w:szCs w:val="21"/>
              </w:rPr>
            </w:r>
            <w:r w:rsidR="002008F1">
              <w:rPr>
                <w:rFonts w:ascii="黑体" w:eastAsia="黑体" w:hAnsi="黑体"/>
                <w:sz w:val="21"/>
                <w:szCs w:val="21"/>
              </w:rPr>
              <w:fldChar w:fldCharType="separate"/>
            </w:r>
            <w:r w:rsidR="002008F1">
              <w:rPr>
                <w:rFonts w:ascii="黑体" w:eastAsia="黑体" w:hAnsi="黑体"/>
                <w:noProof/>
                <w:sz w:val="21"/>
                <w:szCs w:val="21"/>
              </w:rPr>
              <w:t>点击此处添加CCS号</w:t>
            </w:r>
            <w:r w:rsidR="002008F1">
              <w:rPr>
                <w:rFonts w:ascii="黑体" w:eastAsia="黑体" w:hAnsi="黑体"/>
                <w:sz w:val="21"/>
                <w:szCs w:val="21"/>
              </w:rPr>
              <w:fldChar w:fldCharType="end"/>
            </w:r>
            <w:bookmarkEnd w:id="1"/>
          </w:p>
        </w:tc>
      </w:tr>
    </w:tbl>
    <w:p w14:paraId="34E67B02" w14:textId="77777777" w:rsidR="0000040A" w:rsidRPr="00FE25CD" w:rsidRDefault="00AE2A69" w:rsidP="00FE25CD">
      <w:pPr>
        <w:pStyle w:val="affff7"/>
        <w:framePr w:w="9639" w:h="1104" w:hRule="exact" w:hSpace="181" w:vSpace="181" w:wrap="around" w:hAnchor="page" w:x="1305" w:y="1778"/>
        <w:rPr>
          <w:rFonts w:ascii="黑体" w:eastAsia="黑体" w:hAnsi="黑体"/>
          <w:b w:val="0"/>
          <w:bCs w:val="0"/>
          <w:w w:val="100"/>
          <w:sz w:val="84"/>
          <w:szCs w:val="84"/>
        </w:rPr>
      </w:pPr>
      <w:bookmarkStart w:id="2" w:name="_Hlk26473981"/>
      <w:r w:rsidRPr="00FE25CD">
        <w:rPr>
          <w:rFonts w:ascii="黑体" w:eastAsia="黑体" w:hint="eastAsia"/>
          <w:b w:val="0"/>
          <w:w w:val="100"/>
          <w:sz w:val="84"/>
          <w:szCs w:val="84"/>
        </w:rPr>
        <w:t>团体</w:t>
      </w:r>
      <w:r w:rsidR="007B7453" w:rsidRPr="00FE25CD">
        <w:rPr>
          <w:rFonts w:ascii="黑体" w:eastAsia="黑体" w:hAnsi="黑体" w:hint="eastAsia"/>
          <w:b w:val="0"/>
          <w:bCs w:val="0"/>
          <w:w w:val="100"/>
          <w:sz w:val="84"/>
          <w:szCs w:val="84"/>
        </w:rPr>
        <w:t>标准</w:t>
      </w:r>
    </w:p>
    <w:bookmarkEnd w:id="2"/>
    <w:p w14:paraId="0909C53C" w14:textId="77777777" w:rsidR="00AA456B" w:rsidRPr="00A952D7" w:rsidRDefault="00AE2A69" w:rsidP="00A952D7">
      <w:pPr>
        <w:pStyle w:val="affffffffff4"/>
        <w:framePr w:wrap="auto"/>
      </w:pPr>
      <w:r w:rsidRPr="00FE25CD">
        <w:rPr>
          <w:rFonts w:ascii="Times New Roman"/>
          <w:b/>
        </w:rPr>
        <w:t>T/</w:t>
      </w:r>
      <w:r w:rsidR="002008F1">
        <w:rPr>
          <w:rFonts w:ascii="Times New Roman"/>
          <w:b/>
        </w:rPr>
        <w:fldChar w:fldCharType="begin">
          <w:ffData>
            <w:name w:val="文字1"/>
            <w:enabled/>
            <w:calcOnExit w:val="0"/>
            <w:textInput>
              <w:default w:val="CNS"/>
            </w:textInput>
          </w:ffData>
        </w:fldChar>
      </w:r>
      <w:bookmarkStart w:id="3" w:name="文字1"/>
      <w:r w:rsidR="002008F1">
        <w:rPr>
          <w:rFonts w:ascii="Times New Roman"/>
          <w:b/>
        </w:rPr>
        <w:instrText xml:space="preserve"> FORMTEXT </w:instrText>
      </w:r>
      <w:r w:rsidR="002008F1">
        <w:rPr>
          <w:rFonts w:ascii="Times New Roman"/>
          <w:b/>
        </w:rPr>
      </w:r>
      <w:r w:rsidR="002008F1">
        <w:rPr>
          <w:rFonts w:ascii="Times New Roman"/>
          <w:b/>
        </w:rPr>
        <w:fldChar w:fldCharType="separate"/>
      </w:r>
      <w:r w:rsidR="002008F1">
        <w:rPr>
          <w:rFonts w:ascii="Times New Roman"/>
          <w:b/>
        </w:rPr>
        <w:t>CNS</w:t>
      </w:r>
      <w:r w:rsidR="002008F1">
        <w:rPr>
          <w:rFonts w:ascii="Times New Roman"/>
          <w:b/>
        </w:rPr>
        <w:fldChar w:fldCharType="end"/>
      </w:r>
      <w:bookmarkEnd w:id="3"/>
      <w:r w:rsidR="00634D9E" w:rsidRPr="00FE25CD">
        <w:rPr>
          <w:vertAlign w:val="superscript"/>
        </w:rPr>
        <w:t xml:space="preserve"> </w:t>
      </w:r>
      <w:r w:rsidR="002008F1">
        <w:fldChar w:fldCharType="begin">
          <w:ffData>
            <w:name w:val="NSTD_CODE_F"/>
            <w:enabled/>
            <w:calcOnExit w:val="0"/>
            <w:textInput>
              <w:default w:val="XXXX"/>
            </w:textInput>
          </w:ffData>
        </w:fldChar>
      </w:r>
      <w:bookmarkStart w:id="4" w:name="NSTD_CODE_F"/>
      <w:r w:rsidR="002008F1">
        <w:instrText xml:space="preserve"> FORMTEXT </w:instrText>
      </w:r>
      <w:r w:rsidR="002008F1">
        <w:fldChar w:fldCharType="separate"/>
      </w:r>
      <w:r w:rsidR="002008F1">
        <w:t>XXXX</w:t>
      </w:r>
      <w:r w:rsidR="002008F1">
        <w:fldChar w:fldCharType="end"/>
      </w:r>
      <w:bookmarkEnd w:id="4"/>
      <w:r w:rsidR="004644A6" w:rsidRPr="004644A6">
        <w:rPr>
          <w:rFonts w:hAnsi="黑体"/>
        </w:rPr>
        <w:t>—</w:t>
      </w:r>
      <w:r w:rsidR="002008F1">
        <w:fldChar w:fldCharType="begin">
          <w:ffData>
            <w:name w:val="NSTD_CODE_B"/>
            <w:enabled/>
            <w:calcOnExit w:val="0"/>
            <w:textInput>
              <w:default w:val="XXXX"/>
            </w:textInput>
          </w:ffData>
        </w:fldChar>
      </w:r>
      <w:bookmarkStart w:id="5" w:name="NSTD_CODE_B"/>
      <w:r w:rsidR="002008F1">
        <w:instrText xml:space="preserve"> FORMTEXT </w:instrText>
      </w:r>
      <w:r w:rsidR="002008F1">
        <w:fldChar w:fldCharType="separate"/>
      </w:r>
      <w:r w:rsidR="002008F1">
        <w:t>XXXX</w:t>
      </w:r>
      <w:r w:rsidR="002008F1">
        <w:fldChar w:fldCharType="end"/>
      </w:r>
      <w:bookmarkEnd w:id="5"/>
    </w:p>
    <w:p w14:paraId="56E0498A" w14:textId="77777777" w:rsidR="00E846C8" w:rsidRPr="001E4882" w:rsidRDefault="00E846C8" w:rsidP="00A952D7">
      <w:pPr>
        <w:pStyle w:val="affffffffff5"/>
        <w:framePr w:wrap="auto"/>
        <w:rPr>
          <w:rFonts w:hAnsi="黑体"/>
        </w:rPr>
      </w:pPr>
    </w:p>
    <w:p w14:paraId="75721C8E"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15D024" wp14:editId="2EDEBFB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68F4D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5BE633B"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63F19AC9" w14:textId="77777777" w:rsidR="006816A4" w:rsidRDefault="002008F1" w:rsidP="00463B77">
      <w:pPr>
        <w:pStyle w:val="affffffffff6"/>
        <w:framePr w:h="6974" w:hRule="exact" w:wrap="around" w:x="1419" w:anchorLock="1"/>
      </w:pPr>
      <w:r>
        <w:fldChar w:fldCharType="begin">
          <w:ffData>
            <w:name w:val="CSTD_NAME"/>
            <w:enabled/>
            <w:calcOnExit w:val="0"/>
            <w:textInput>
              <w:default w:val="锆合金包壳表面改性用铬涂层靶材技术规范"/>
            </w:textInput>
          </w:ffData>
        </w:fldChar>
      </w:r>
      <w:bookmarkStart w:id="6" w:name="CSTD_NAME"/>
      <w:r>
        <w:instrText xml:space="preserve"> FORMTEXT </w:instrText>
      </w:r>
      <w:r>
        <w:fldChar w:fldCharType="separate"/>
      </w:r>
      <w:r>
        <w:t>锆合金包壳表面改性用铬涂层靶材技术规范</w:t>
      </w:r>
      <w:r>
        <w:fldChar w:fldCharType="end"/>
      </w:r>
      <w:bookmarkEnd w:id="6"/>
    </w:p>
    <w:p w14:paraId="46CBEE61" w14:textId="77777777" w:rsidR="00815419" w:rsidRPr="00815419" w:rsidRDefault="00815419" w:rsidP="00324EDD">
      <w:pPr>
        <w:framePr w:w="9639" w:h="6974" w:hRule="exact" w:wrap="around" w:vAnchor="page" w:hAnchor="page" w:x="1419" w:y="6408" w:anchorLock="1"/>
        <w:ind w:left="-1418"/>
      </w:pPr>
    </w:p>
    <w:p w14:paraId="3D65D078" w14:textId="616847BF" w:rsidR="00815419" w:rsidRPr="00324EDD" w:rsidRDefault="000A288B" w:rsidP="000A288B">
      <w:pPr>
        <w:framePr w:w="9639" w:h="6974" w:hRule="exact" w:wrap="around" w:vAnchor="page" w:hAnchor="page" w:x="1419" w:y="6408" w:anchorLock="1"/>
        <w:spacing w:line="760" w:lineRule="exact"/>
        <w:jc w:val="center"/>
      </w:pPr>
      <w:r w:rsidRPr="000A288B">
        <w:rPr>
          <w:rFonts w:ascii="Times New Roman" w:eastAsia="黑体" w:hAnsi="Times New Roman"/>
          <w:b/>
          <w:noProof/>
          <w:kern w:val="0"/>
          <w:sz w:val="28"/>
          <w:szCs w:val="28"/>
        </w:rPr>
        <w:t xml:space="preserve">Technical Specifications for Target Materials </w:t>
      </w:r>
      <w:r>
        <w:rPr>
          <w:rFonts w:ascii="Times New Roman" w:eastAsia="黑体" w:hAnsi="Times New Roman" w:hint="eastAsia"/>
          <w:b/>
          <w:noProof/>
          <w:kern w:val="0"/>
          <w:sz w:val="28"/>
          <w:szCs w:val="28"/>
        </w:rPr>
        <w:t xml:space="preserve">of </w:t>
      </w:r>
      <w:r w:rsidRPr="000A288B">
        <w:rPr>
          <w:rFonts w:ascii="Times New Roman" w:eastAsia="黑体" w:hAnsi="Times New Roman"/>
          <w:b/>
          <w:noProof/>
          <w:kern w:val="0"/>
          <w:sz w:val="28"/>
          <w:szCs w:val="28"/>
        </w:rPr>
        <w:t>Chromium Coating Used in Surface Modification of Zirconium Alloy Cladding</w:t>
      </w:r>
    </w:p>
    <w:p w14:paraId="05FB6B6E" w14:textId="77777777"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14:paraId="19551AA7" w14:textId="77777777" w:rsidR="00CA7AFD" w:rsidRPr="00AC4D95" w:rsidRDefault="00CA7AFD" w:rsidP="00463B77">
      <w:pPr>
        <w:pStyle w:val="afffffff6"/>
        <w:framePr w:w="9639" w:h="6974" w:hRule="exact" w:wrap="around" w:vAnchor="page" w:hAnchor="page" w:x="1419" w:y="6408" w:anchorLock="1"/>
        <w:spacing w:before="440" w:after="160"/>
        <w:textAlignment w:val="bottom"/>
        <w:rPr>
          <w:noProof/>
          <w:sz w:val="24"/>
          <w:szCs w:val="28"/>
        </w:rPr>
      </w:pPr>
    </w:p>
    <w:p w14:paraId="70EC3B47" w14:textId="77777777" w:rsidR="0036429C" w:rsidRDefault="0036429C" w:rsidP="00463B77">
      <w:pPr>
        <w:pStyle w:val="afffffff6"/>
        <w:framePr w:w="9639" w:h="6974" w:hRule="exact" w:wrap="around" w:vAnchor="page" w:hAnchor="page" w:x="1419" w:y="6408" w:anchorLock="1"/>
        <w:spacing w:before="180" w:line="240" w:lineRule="atLeast"/>
        <w:textAlignment w:val="bottom"/>
        <w:rPr>
          <w:noProof/>
          <w:sz w:val="21"/>
          <w:szCs w:val="28"/>
        </w:rPr>
      </w:pPr>
    </w:p>
    <w:p w14:paraId="31AAFEFE" w14:textId="77777777" w:rsidR="00DE703F" w:rsidRPr="00A6537A" w:rsidRDefault="00DE703F"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p>
    <w:p w14:paraId="080514D8" w14:textId="4E98B8B1" w:rsidR="00CD50A1" w:rsidRDefault="00FF7B93"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7"/>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rPr>
          <w:rFonts w:hint="eastAsia"/>
        </w:rPr>
        <w:t>发布</w:t>
      </w:r>
    </w:p>
    <w:p w14:paraId="45FD4948" w14:textId="6AEA82DF" w:rsidR="00CD50A1" w:rsidRDefault="00FF7B93"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rPr>
          <w:rFonts w:hint="eastAsia"/>
        </w:rPr>
        <w:t>实施</w:t>
      </w:r>
    </w:p>
    <w:p w14:paraId="20F12C72" w14:textId="77777777" w:rsidR="007B7453" w:rsidRPr="004C7E8B" w:rsidRDefault="002008F1" w:rsidP="004C25A2">
      <w:pPr>
        <w:pStyle w:val="affffffff6"/>
        <w:framePr w:h="584" w:hRule="exact" w:hSpace="181" w:vSpace="181" w:wrap="around" w:y="14800"/>
        <w:rPr>
          <w:rFonts w:hAnsi="黑体"/>
        </w:rPr>
      </w:pPr>
      <w:r>
        <w:rPr>
          <w:rFonts w:hAnsi="黑体"/>
          <w:w w:val="100"/>
          <w:sz w:val="28"/>
        </w:rPr>
        <w:fldChar w:fldCharType="begin">
          <w:ffData>
            <w:name w:val="fm"/>
            <w:enabled/>
            <w:calcOnExit w:val="0"/>
            <w:textInput>
              <w:default w:val="中国核学会"/>
            </w:textInput>
          </w:ffData>
        </w:fldChar>
      </w:r>
      <w:bookmarkStart w:id="1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中国核学会</w:t>
      </w:r>
      <w:r>
        <w:rPr>
          <w:rFonts w:hAnsi="黑体"/>
          <w:w w:val="100"/>
          <w:sz w:val="28"/>
        </w:rPr>
        <w:fldChar w:fldCharType="end"/>
      </w:r>
      <w:bookmarkEnd w:id="13"/>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14:paraId="5F42CA5C" w14:textId="77777777" w:rsidR="00A02BAE" w:rsidRPr="00CD50A1" w:rsidRDefault="006A37B9" w:rsidP="00A02BAE">
      <w:pPr>
        <w:rPr>
          <w:rFonts w:ascii="宋体" w:hAnsi="宋体"/>
          <w:sz w:val="28"/>
          <w:szCs w:val="28"/>
        </w:rPr>
        <w:sectPr w:rsidR="00A02BAE" w:rsidRPr="00CD50A1" w:rsidSect="00A3602A">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26D594C" wp14:editId="28078A9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5EA89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05A0710" w14:textId="77777777" w:rsidR="00A3602A" w:rsidRDefault="00A3602A" w:rsidP="00A3602A">
      <w:pPr>
        <w:pStyle w:val="affffff3"/>
        <w:spacing w:beforeLines="200" w:before="480" w:after="360"/>
      </w:pPr>
      <w:bookmarkStart w:id="14" w:name="BookMark1"/>
      <w:r w:rsidRPr="00A3602A">
        <w:rPr>
          <w:rFonts w:hint="eastAsia"/>
          <w:spacing w:val="320"/>
        </w:rPr>
        <w:lastRenderedPageBreak/>
        <w:t>目</w:t>
      </w:r>
      <w:r>
        <w:rPr>
          <w:rFonts w:hint="eastAsia"/>
        </w:rPr>
        <w:t>次</w:t>
      </w:r>
    </w:p>
    <w:p w14:paraId="38CDA9E9" w14:textId="77777777" w:rsidR="000B596F" w:rsidRDefault="00A3602A">
      <w:pPr>
        <w:pStyle w:val="TOC1"/>
        <w:tabs>
          <w:tab w:val="right" w:leader="dot" w:pos="9344"/>
        </w:tabs>
        <w:rPr>
          <w:rFonts w:asciiTheme="minorHAnsi" w:eastAsiaTheme="minorEastAsia" w:hAnsiTheme="minorHAnsi" w:cstheme="minorBidi"/>
          <w:noProof/>
          <w:szCs w:val="22"/>
        </w:rPr>
      </w:pPr>
      <w:r w:rsidRPr="00A3602A">
        <w:fldChar w:fldCharType="begin"/>
      </w:r>
      <w:r w:rsidRPr="00A3602A">
        <w:instrText xml:space="preserve"> TOC \o "1-1" \h </w:instrText>
      </w:r>
      <w:r w:rsidRPr="00A3602A">
        <w:fldChar w:fldCharType="separate"/>
      </w:r>
      <w:hyperlink w:anchor="_Toc186708004" w:history="1">
        <w:r w:rsidR="000B596F" w:rsidRPr="008E5361">
          <w:rPr>
            <w:rStyle w:val="afffffff"/>
            <w:noProof/>
            <w:spacing w:val="320"/>
          </w:rPr>
          <w:t>前</w:t>
        </w:r>
        <w:r w:rsidR="000B596F" w:rsidRPr="008E5361">
          <w:rPr>
            <w:rStyle w:val="afffffff"/>
            <w:noProof/>
          </w:rPr>
          <w:t>言</w:t>
        </w:r>
        <w:r w:rsidR="000B596F">
          <w:rPr>
            <w:noProof/>
          </w:rPr>
          <w:tab/>
        </w:r>
        <w:r w:rsidR="000B596F">
          <w:rPr>
            <w:noProof/>
          </w:rPr>
          <w:fldChar w:fldCharType="begin"/>
        </w:r>
        <w:r w:rsidR="000B596F">
          <w:rPr>
            <w:noProof/>
          </w:rPr>
          <w:instrText xml:space="preserve"> PAGEREF _Toc186708004 \h </w:instrText>
        </w:r>
        <w:r w:rsidR="000B596F">
          <w:rPr>
            <w:noProof/>
          </w:rPr>
        </w:r>
        <w:r w:rsidR="000B596F">
          <w:rPr>
            <w:noProof/>
          </w:rPr>
          <w:fldChar w:fldCharType="separate"/>
        </w:r>
        <w:r w:rsidR="00630A97">
          <w:rPr>
            <w:noProof/>
          </w:rPr>
          <w:t>II</w:t>
        </w:r>
        <w:r w:rsidR="000B596F">
          <w:rPr>
            <w:noProof/>
          </w:rPr>
          <w:fldChar w:fldCharType="end"/>
        </w:r>
      </w:hyperlink>
    </w:p>
    <w:p w14:paraId="44FC12DB"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05" w:history="1">
        <w:r w:rsidR="000B596F" w:rsidRPr="008E5361">
          <w:rPr>
            <w:rStyle w:val="afffffff"/>
            <w:noProof/>
          </w:rPr>
          <w:t>1 范围</w:t>
        </w:r>
        <w:r w:rsidR="000B596F">
          <w:rPr>
            <w:noProof/>
          </w:rPr>
          <w:tab/>
        </w:r>
        <w:r w:rsidR="000B596F">
          <w:rPr>
            <w:noProof/>
          </w:rPr>
          <w:fldChar w:fldCharType="begin"/>
        </w:r>
        <w:r w:rsidR="000B596F">
          <w:rPr>
            <w:noProof/>
          </w:rPr>
          <w:instrText xml:space="preserve"> PAGEREF _Toc186708005 \h </w:instrText>
        </w:r>
        <w:r w:rsidR="000B596F">
          <w:rPr>
            <w:noProof/>
          </w:rPr>
        </w:r>
        <w:r w:rsidR="000B596F">
          <w:rPr>
            <w:noProof/>
          </w:rPr>
          <w:fldChar w:fldCharType="separate"/>
        </w:r>
        <w:r w:rsidR="00630A97">
          <w:rPr>
            <w:noProof/>
          </w:rPr>
          <w:t>1</w:t>
        </w:r>
        <w:r w:rsidR="000B596F">
          <w:rPr>
            <w:noProof/>
          </w:rPr>
          <w:fldChar w:fldCharType="end"/>
        </w:r>
      </w:hyperlink>
    </w:p>
    <w:p w14:paraId="156C32C7"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06" w:history="1">
        <w:r w:rsidR="000B596F" w:rsidRPr="008E5361">
          <w:rPr>
            <w:rStyle w:val="afffffff"/>
            <w:noProof/>
          </w:rPr>
          <w:t>2 规范性引用文件</w:t>
        </w:r>
        <w:r w:rsidR="000B596F">
          <w:rPr>
            <w:noProof/>
          </w:rPr>
          <w:tab/>
        </w:r>
        <w:r w:rsidR="000B596F">
          <w:rPr>
            <w:noProof/>
          </w:rPr>
          <w:fldChar w:fldCharType="begin"/>
        </w:r>
        <w:r w:rsidR="000B596F">
          <w:rPr>
            <w:noProof/>
          </w:rPr>
          <w:instrText xml:space="preserve"> PAGEREF _Toc186708006 \h </w:instrText>
        </w:r>
        <w:r w:rsidR="000B596F">
          <w:rPr>
            <w:noProof/>
          </w:rPr>
        </w:r>
        <w:r w:rsidR="000B596F">
          <w:rPr>
            <w:noProof/>
          </w:rPr>
          <w:fldChar w:fldCharType="separate"/>
        </w:r>
        <w:r w:rsidR="00630A97">
          <w:rPr>
            <w:noProof/>
          </w:rPr>
          <w:t>1</w:t>
        </w:r>
        <w:r w:rsidR="000B596F">
          <w:rPr>
            <w:noProof/>
          </w:rPr>
          <w:fldChar w:fldCharType="end"/>
        </w:r>
      </w:hyperlink>
    </w:p>
    <w:p w14:paraId="72E4C040"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07" w:history="1">
        <w:r w:rsidR="000B596F" w:rsidRPr="008E5361">
          <w:rPr>
            <w:rStyle w:val="afffffff"/>
            <w:noProof/>
          </w:rPr>
          <w:t>3 术语和定义</w:t>
        </w:r>
        <w:r w:rsidR="000B596F">
          <w:rPr>
            <w:noProof/>
          </w:rPr>
          <w:tab/>
        </w:r>
        <w:r w:rsidR="000B596F">
          <w:rPr>
            <w:noProof/>
          </w:rPr>
          <w:fldChar w:fldCharType="begin"/>
        </w:r>
        <w:r w:rsidR="000B596F">
          <w:rPr>
            <w:noProof/>
          </w:rPr>
          <w:instrText xml:space="preserve"> PAGEREF _Toc186708007 \h </w:instrText>
        </w:r>
        <w:r w:rsidR="000B596F">
          <w:rPr>
            <w:noProof/>
          </w:rPr>
        </w:r>
        <w:r w:rsidR="000B596F">
          <w:rPr>
            <w:noProof/>
          </w:rPr>
          <w:fldChar w:fldCharType="separate"/>
        </w:r>
        <w:r w:rsidR="00630A97">
          <w:rPr>
            <w:noProof/>
          </w:rPr>
          <w:t>1</w:t>
        </w:r>
        <w:r w:rsidR="000B596F">
          <w:rPr>
            <w:noProof/>
          </w:rPr>
          <w:fldChar w:fldCharType="end"/>
        </w:r>
      </w:hyperlink>
    </w:p>
    <w:p w14:paraId="4CB04DC9"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08" w:history="1">
        <w:r w:rsidR="000B596F" w:rsidRPr="008E5361">
          <w:rPr>
            <w:rStyle w:val="afffffff"/>
            <w:noProof/>
          </w:rPr>
          <w:t>4 技术要求</w:t>
        </w:r>
        <w:r w:rsidR="000B596F">
          <w:rPr>
            <w:noProof/>
          </w:rPr>
          <w:tab/>
        </w:r>
        <w:r w:rsidR="000B596F">
          <w:rPr>
            <w:noProof/>
          </w:rPr>
          <w:fldChar w:fldCharType="begin"/>
        </w:r>
        <w:r w:rsidR="000B596F">
          <w:rPr>
            <w:noProof/>
          </w:rPr>
          <w:instrText xml:space="preserve"> PAGEREF _Toc186708008 \h </w:instrText>
        </w:r>
        <w:r w:rsidR="000B596F">
          <w:rPr>
            <w:noProof/>
          </w:rPr>
        </w:r>
        <w:r w:rsidR="000B596F">
          <w:rPr>
            <w:noProof/>
          </w:rPr>
          <w:fldChar w:fldCharType="separate"/>
        </w:r>
        <w:r w:rsidR="00630A97">
          <w:rPr>
            <w:noProof/>
          </w:rPr>
          <w:t>1</w:t>
        </w:r>
        <w:r w:rsidR="000B596F">
          <w:rPr>
            <w:noProof/>
          </w:rPr>
          <w:fldChar w:fldCharType="end"/>
        </w:r>
      </w:hyperlink>
    </w:p>
    <w:p w14:paraId="22A4FFA6"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09" w:history="1">
        <w:r w:rsidR="000B596F" w:rsidRPr="008E5361">
          <w:rPr>
            <w:rStyle w:val="afffffff"/>
            <w:noProof/>
          </w:rPr>
          <w:t>5 试验方法</w:t>
        </w:r>
        <w:r w:rsidR="000B596F">
          <w:rPr>
            <w:noProof/>
          </w:rPr>
          <w:tab/>
        </w:r>
        <w:r w:rsidR="000B596F">
          <w:rPr>
            <w:noProof/>
          </w:rPr>
          <w:fldChar w:fldCharType="begin"/>
        </w:r>
        <w:r w:rsidR="000B596F">
          <w:rPr>
            <w:noProof/>
          </w:rPr>
          <w:instrText xml:space="preserve"> PAGEREF _Toc186708009 \h </w:instrText>
        </w:r>
        <w:r w:rsidR="000B596F">
          <w:rPr>
            <w:noProof/>
          </w:rPr>
        </w:r>
        <w:r w:rsidR="000B596F">
          <w:rPr>
            <w:noProof/>
          </w:rPr>
          <w:fldChar w:fldCharType="separate"/>
        </w:r>
        <w:r w:rsidR="00630A97">
          <w:rPr>
            <w:noProof/>
          </w:rPr>
          <w:t>2</w:t>
        </w:r>
        <w:r w:rsidR="000B596F">
          <w:rPr>
            <w:noProof/>
          </w:rPr>
          <w:fldChar w:fldCharType="end"/>
        </w:r>
      </w:hyperlink>
    </w:p>
    <w:p w14:paraId="2EF03ECD"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10" w:history="1">
        <w:r w:rsidR="000B596F" w:rsidRPr="008E5361">
          <w:rPr>
            <w:rStyle w:val="afffffff"/>
            <w:noProof/>
          </w:rPr>
          <w:t>6</w:t>
        </w:r>
        <w:r w:rsidR="000B596F" w:rsidRPr="008E5361">
          <w:rPr>
            <w:rStyle w:val="afffffff"/>
            <w:rFonts w:ascii="Times New Roman"/>
            <w:noProof/>
          </w:rPr>
          <w:t xml:space="preserve"> </w:t>
        </w:r>
        <w:r w:rsidR="000B596F" w:rsidRPr="008E5361">
          <w:rPr>
            <w:rStyle w:val="afffffff"/>
            <w:rFonts w:ascii="Times New Roman"/>
            <w:noProof/>
          </w:rPr>
          <w:t>检验规则</w:t>
        </w:r>
        <w:r w:rsidR="000B596F">
          <w:rPr>
            <w:noProof/>
          </w:rPr>
          <w:tab/>
        </w:r>
        <w:r w:rsidR="000B596F">
          <w:rPr>
            <w:noProof/>
          </w:rPr>
          <w:fldChar w:fldCharType="begin"/>
        </w:r>
        <w:r w:rsidR="000B596F">
          <w:rPr>
            <w:noProof/>
          </w:rPr>
          <w:instrText xml:space="preserve"> PAGEREF _Toc186708010 \h </w:instrText>
        </w:r>
        <w:r w:rsidR="000B596F">
          <w:rPr>
            <w:noProof/>
          </w:rPr>
        </w:r>
        <w:r w:rsidR="000B596F">
          <w:rPr>
            <w:noProof/>
          </w:rPr>
          <w:fldChar w:fldCharType="separate"/>
        </w:r>
        <w:r w:rsidR="00630A97">
          <w:rPr>
            <w:noProof/>
          </w:rPr>
          <w:t>3</w:t>
        </w:r>
        <w:r w:rsidR="000B596F">
          <w:rPr>
            <w:noProof/>
          </w:rPr>
          <w:fldChar w:fldCharType="end"/>
        </w:r>
      </w:hyperlink>
    </w:p>
    <w:p w14:paraId="51A5FA7D" w14:textId="77777777" w:rsidR="000B596F" w:rsidRDefault="00C75B5F">
      <w:pPr>
        <w:pStyle w:val="TOC1"/>
        <w:tabs>
          <w:tab w:val="right" w:leader="dot" w:pos="9344"/>
        </w:tabs>
        <w:rPr>
          <w:rFonts w:asciiTheme="minorHAnsi" w:eastAsiaTheme="minorEastAsia" w:hAnsiTheme="minorHAnsi" w:cstheme="minorBidi"/>
          <w:noProof/>
          <w:szCs w:val="22"/>
        </w:rPr>
      </w:pPr>
      <w:hyperlink w:anchor="_Toc186708011" w:history="1">
        <w:r w:rsidR="000B596F" w:rsidRPr="008E5361">
          <w:rPr>
            <w:rStyle w:val="afffffff"/>
            <w:noProof/>
          </w:rPr>
          <w:t>7</w:t>
        </w:r>
        <w:r w:rsidR="000B596F" w:rsidRPr="008E5361">
          <w:rPr>
            <w:rStyle w:val="afffffff"/>
            <w:rFonts w:ascii="Times New Roman"/>
            <w:noProof/>
          </w:rPr>
          <w:t xml:space="preserve"> </w:t>
        </w:r>
        <w:r w:rsidR="000B596F" w:rsidRPr="008E5361">
          <w:rPr>
            <w:rStyle w:val="afffffff"/>
            <w:rFonts w:ascii="Times New Roman"/>
            <w:noProof/>
          </w:rPr>
          <w:t>包装、标志、运输与贮存</w:t>
        </w:r>
        <w:r w:rsidR="000B596F">
          <w:rPr>
            <w:noProof/>
          </w:rPr>
          <w:tab/>
        </w:r>
        <w:r w:rsidR="000B596F">
          <w:rPr>
            <w:noProof/>
          </w:rPr>
          <w:fldChar w:fldCharType="begin"/>
        </w:r>
        <w:r w:rsidR="000B596F">
          <w:rPr>
            <w:noProof/>
          </w:rPr>
          <w:instrText xml:space="preserve"> PAGEREF _Toc186708011 \h </w:instrText>
        </w:r>
        <w:r w:rsidR="000B596F">
          <w:rPr>
            <w:noProof/>
          </w:rPr>
        </w:r>
        <w:r w:rsidR="000B596F">
          <w:rPr>
            <w:noProof/>
          </w:rPr>
          <w:fldChar w:fldCharType="separate"/>
        </w:r>
        <w:r w:rsidR="00630A97">
          <w:rPr>
            <w:noProof/>
          </w:rPr>
          <w:t>4</w:t>
        </w:r>
        <w:r w:rsidR="000B596F">
          <w:rPr>
            <w:noProof/>
          </w:rPr>
          <w:fldChar w:fldCharType="end"/>
        </w:r>
      </w:hyperlink>
    </w:p>
    <w:p w14:paraId="67877A34" w14:textId="77777777" w:rsidR="00A3602A" w:rsidRPr="00A3602A" w:rsidRDefault="00A3602A" w:rsidP="00A3602A">
      <w:pPr>
        <w:pStyle w:val="affffff3"/>
        <w:spacing w:after="360"/>
        <w:sectPr w:rsidR="00A3602A" w:rsidRPr="00A3602A" w:rsidSect="00A3602A">
          <w:headerReference w:type="even" r:id="rId12"/>
          <w:headerReference w:type="default" r:id="rId13"/>
          <w:footerReference w:type="even" r:id="rId14"/>
          <w:footerReference w:type="default" r:id="rId15"/>
          <w:pgSz w:w="11906" w:h="16838" w:code="9"/>
          <w:pgMar w:top="1985" w:right="1134" w:bottom="1134" w:left="1134" w:header="1418" w:footer="1134" w:gutter="284"/>
          <w:pgNumType w:fmt="upperRoman" w:start="1"/>
          <w:cols w:space="425"/>
          <w:formProt w:val="0"/>
          <w:docGrid w:linePitch="312"/>
        </w:sectPr>
      </w:pPr>
      <w:r w:rsidRPr="00A3602A">
        <w:fldChar w:fldCharType="end"/>
      </w:r>
    </w:p>
    <w:p w14:paraId="53681334" w14:textId="77777777" w:rsidR="00FE25CD" w:rsidRDefault="00FE25CD" w:rsidP="00A3602A">
      <w:pPr>
        <w:pStyle w:val="a6"/>
        <w:spacing w:beforeLines="400" w:before="960" w:after="360"/>
      </w:pPr>
      <w:bookmarkStart w:id="15" w:name="_Toc186708004"/>
      <w:bookmarkStart w:id="16" w:name="BookMark2"/>
      <w:bookmarkEnd w:id="14"/>
      <w:r w:rsidRPr="00FE25CD">
        <w:rPr>
          <w:spacing w:val="320"/>
        </w:rPr>
        <w:lastRenderedPageBreak/>
        <w:t>前</w:t>
      </w:r>
      <w:r>
        <w:t>言</w:t>
      </w:r>
      <w:bookmarkEnd w:id="15"/>
    </w:p>
    <w:p w14:paraId="5AB58476" w14:textId="77777777" w:rsidR="00FE25CD" w:rsidRDefault="00FE25CD" w:rsidP="00FE25CD">
      <w:pPr>
        <w:pStyle w:val="affffc"/>
        <w:spacing w:line="276" w:lineRule="auto"/>
        <w:ind w:firstLine="420"/>
      </w:pPr>
      <w:r>
        <w:rPr>
          <w:rFonts w:hint="eastAsia"/>
        </w:rPr>
        <w:t>本文件按照</w:t>
      </w:r>
      <w:r w:rsidRPr="006B55A0">
        <w:rPr>
          <w:rFonts w:ascii="Times New Roman"/>
        </w:rPr>
        <w:t xml:space="preserve">GB/T </w:t>
      </w:r>
      <w:r>
        <w:rPr>
          <w:rFonts w:hint="eastAsia"/>
        </w:rPr>
        <w:t>1.1—2020《标准化工作导则  第1部分：标准化文件的结构和起草规则》的规定起草。</w:t>
      </w:r>
    </w:p>
    <w:p w14:paraId="00A78327" w14:textId="77777777" w:rsidR="00FE25CD" w:rsidRDefault="00FE25CD" w:rsidP="00FE25CD">
      <w:pPr>
        <w:pStyle w:val="afffffffffffc"/>
        <w:spacing w:line="276" w:lineRule="auto"/>
        <w:rPr>
          <w:rFonts w:ascii="Times New Roman"/>
        </w:rPr>
      </w:pPr>
      <w:r>
        <w:rPr>
          <w:rFonts w:ascii="Times New Roman" w:hint="eastAsia"/>
        </w:rPr>
        <w:t>请注意本文件的某些内容有可能涉及专利。本文件的发布机构不承担识别这些专利的责任。</w:t>
      </w:r>
    </w:p>
    <w:p w14:paraId="355F324E" w14:textId="77777777" w:rsidR="002008F1" w:rsidRDefault="00FE25CD" w:rsidP="00FE25CD">
      <w:pPr>
        <w:pStyle w:val="afffffffffffc"/>
        <w:spacing w:line="276" w:lineRule="auto"/>
        <w:rPr>
          <w:rFonts w:ascii="Times New Roman"/>
        </w:rPr>
      </w:pPr>
      <w:r>
        <w:rPr>
          <w:rFonts w:ascii="Times New Roman"/>
        </w:rPr>
        <w:t>本文件由中国</w:t>
      </w:r>
      <w:r w:rsidR="002008F1">
        <w:rPr>
          <w:rFonts w:ascii="Times New Roman" w:hint="eastAsia"/>
        </w:rPr>
        <w:t>核</w:t>
      </w:r>
      <w:r>
        <w:rPr>
          <w:rFonts w:ascii="Times New Roman"/>
        </w:rPr>
        <w:t>学会提出</w:t>
      </w:r>
      <w:r w:rsidR="002008F1">
        <w:rPr>
          <w:rFonts w:ascii="Times New Roman" w:hint="eastAsia"/>
        </w:rPr>
        <w:t>。</w:t>
      </w:r>
    </w:p>
    <w:p w14:paraId="2019AA96" w14:textId="77777777" w:rsidR="00FE25CD" w:rsidRDefault="002008F1" w:rsidP="00FE25CD">
      <w:pPr>
        <w:pStyle w:val="afffffffffffc"/>
        <w:spacing w:line="276" w:lineRule="auto"/>
        <w:rPr>
          <w:rFonts w:ascii="Times New Roman"/>
        </w:rPr>
      </w:pPr>
      <w:r>
        <w:rPr>
          <w:rFonts w:ascii="Times New Roman"/>
        </w:rPr>
        <w:t>本文件由</w:t>
      </w:r>
      <w:r>
        <w:rPr>
          <w:rFonts w:ascii="Times New Roman" w:hint="eastAsia"/>
        </w:rPr>
        <w:t>核工业标准化研究所</w:t>
      </w:r>
      <w:r w:rsidR="00FE25CD">
        <w:rPr>
          <w:rFonts w:ascii="Times New Roman"/>
        </w:rPr>
        <w:t>归口。</w:t>
      </w:r>
    </w:p>
    <w:p w14:paraId="13B21014" w14:textId="0134D08C" w:rsidR="00FE25CD" w:rsidRDefault="00FE25CD" w:rsidP="00FE25CD">
      <w:pPr>
        <w:spacing w:line="276" w:lineRule="auto"/>
        <w:ind w:firstLineChars="200" w:firstLine="420"/>
      </w:pPr>
      <w:r>
        <w:t>本文件起草单位：</w:t>
      </w:r>
      <w:r w:rsidR="002008F1">
        <w:rPr>
          <w:rFonts w:hint="eastAsia"/>
        </w:rPr>
        <w:t>中国核动力研究设计院</w:t>
      </w:r>
      <w:r w:rsidR="00FF7B93">
        <w:rPr>
          <w:rFonts w:hint="eastAsia"/>
        </w:rPr>
        <w:t>、……</w:t>
      </w:r>
      <w:r w:rsidR="002008F1">
        <w:rPr>
          <w:rFonts w:hint="eastAsia"/>
        </w:rPr>
        <w:t>。</w:t>
      </w:r>
    </w:p>
    <w:p w14:paraId="311F875A" w14:textId="4308223D" w:rsidR="00FE25CD" w:rsidRPr="00FE25CD" w:rsidRDefault="00FE25CD" w:rsidP="00FE25CD">
      <w:pPr>
        <w:pStyle w:val="affffc"/>
        <w:spacing w:line="276" w:lineRule="auto"/>
        <w:ind w:firstLine="420"/>
      </w:pPr>
      <w:r>
        <w:rPr>
          <w:rFonts w:ascii="Times New Roman"/>
        </w:rPr>
        <w:t>本文件主要起草人：</w:t>
      </w:r>
      <w:r w:rsidR="00FF7B93">
        <w:rPr>
          <w:rFonts w:hint="eastAsia"/>
        </w:rPr>
        <w:t>……</w:t>
      </w:r>
      <w:r>
        <w:rPr>
          <w:rFonts w:ascii="Times New Roman"/>
        </w:rPr>
        <w:t>。</w:t>
      </w:r>
    </w:p>
    <w:p w14:paraId="21984CBE" w14:textId="77777777" w:rsidR="00FE25CD" w:rsidRDefault="00FE25CD" w:rsidP="00FE25CD">
      <w:pPr>
        <w:pStyle w:val="affffc"/>
        <w:ind w:firstLine="420"/>
      </w:pPr>
    </w:p>
    <w:p w14:paraId="6AC4EA54" w14:textId="77777777" w:rsidR="00FE25CD" w:rsidRPr="00FE25CD" w:rsidRDefault="00FE25CD" w:rsidP="00FE25CD">
      <w:pPr>
        <w:pStyle w:val="affffc"/>
        <w:ind w:firstLine="420"/>
        <w:sectPr w:rsidR="00FE25CD" w:rsidRPr="00FE25CD" w:rsidSect="00A3602A">
          <w:headerReference w:type="even" r:id="rId16"/>
          <w:headerReference w:type="default" r:id="rId17"/>
          <w:footerReference w:type="even" r:id="rId18"/>
          <w:footerReference w:type="default" r:id="rId19"/>
          <w:pgSz w:w="11906" w:h="16838" w:code="9"/>
          <w:pgMar w:top="1985" w:right="1134" w:bottom="1134" w:left="1134" w:header="1418" w:footer="1134" w:gutter="284"/>
          <w:pgNumType w:fmt="upperRoman"/>
          <w:cols w:space="425"/>
          <w:formProt w:val="0"/>
          <w:docGrid w:linePitch="312"/>
        </w:sectPr>
      </w:pPr>
    </w:p>
    <w:p w14:paraId="1F5E7DC9" w14:textId="77777777" w:rsidR="00894836" w:rsidRPr="00145D9D" w:rsidRDefault="00894836" w:rsidP="00093D25">
      <w:pPr>
        <w:spacing w:line="20" w:lineRule="exact"/>
        <w:jc w:val="center"/>
        <w:rPr>
          <w:rFonts w:ascii="黑体" w:eastAsia="黑体" w:hAnsi="黑体"/>
          <w:sz w:val="32"/>
          <w:szCs w:val="32"/>
        </w:rPr>
      </w:pPr>
      <w:bookmarkStart w:id="17" w:name="BookMark4"/>
      <w:bookmarkEnd w:id="16"/>
    </w:p>
    <w:p w14:paraId="070C3B0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A89E3D6D01443B19784E05DC9712C67"/>
        </w:placeholder>
      </w:sdtPr>
      <w:sdtEndPr/>
      <w:sdtContent>
        <w:bookmarkStart w:id="18" w:name="NEW_STAND_NAME" w:displacedByCustomXml="prev"/>
        <w:p w14:paraId="7B420995" w14:textId="77777777" w:rsidR="00F26B7E" w:rsidRPr="00F26B7E" w:rsidRDefault="00616C06" w:rsidP="00A3602A">
          <w:pPr>
            <w:pStyle w:val="afffffffff9"/>
            <w:spacing w:beforeLines="200" w:before="480" w:afterLines="150" w:after="360"/>
          </w:pPr>
          <w:proofErr w:type="gramStart"/>
          <w:r w:rsidRPr="00616C06">
            <w:rPr>
              <w:rFonts w:hint="eastAsia"/>
            </w:rPr>
            <w:t>锆</w:t>
          </w:r>
          <w:proofErr w:type="gramEnd"/>
          <w:r w:rsidRPr="00616C06">
            <w:rPr>
              <w:rFonts w:hint="eastAsia"/>
            </w:rPr>
            <w:t>合金包壳表面改性用铬涂层靶</w:t>
          </w:r>
          <w:proofErr w:type="gramStart"/>
          <w:r w:rsidRPr="00616C06">
            <w:rPr>
              <w:rFonts w:hint="eastAsia"/>
            </w:rPr>
            <w:t>材技</w:t>
          </w:r>
          <w:proofErr w:type="gramEnd"/>
          <w:r w:rsidRPr="00616C06">
            <w:rPr>
              <w:rFonts w:hint="eastAsia"/>
            </w:rPr>
            <w:t>术规范</w:t>
          </w:r>
        </w:p>
      </w:sdtContent>
    </w:sdt>
    <w:bookmarkEnd w:id="18" w:displacedByCustomXml="prev"/>
    <w:p w14:paraId="2F768B3F" w14:textId="77777777" w:rsidR="00E2552F" w:rsidRDefault="00E2552F" w:rsidP="00A77CCB">
      <w:pPr>
        <w:pStyle w:val="affd"/>
        <w:spacing w:before="240" w:after="240"/>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186708005"/>
      <w:r>
        <w:rPr>
          <w:rFonts w:hint="eastAsia"/>
        </w:rPr>
        <w:t>范围</w:t>
      </w:r>
      <w:bookmarkEnd w:id="19"/>
      <w:bookmarkEnd w:id="20"/>
      <w:bookmarkEnd w:id="21"/>
      <w:bookmarkEnd w:id="22"/>
      <w:bookmarkEnd w:id="23"/>
      <w:bookmarkEnd w:id="24"/>
      <w:bookmarkEnd w:id="25"/>
      <w:bookmarkEnd w:id="26"/>
      <w:bookmarkEnd w:id="27"/>
    </w:p>
    <w:p w14:paraId="71C8BBF0" w14:textId="77777777" w:rsidR="001401A9" w:rsidRDefault="001401A9" w:rsidP="001401A9">
      <w:pPr>
        <w:pStyle w:val="affffc"/>
        <w:spacing w:line="276" w:lineRule="auto"/>
        <w:ind w:firstLine="420"/>
      </w:pPr>
      <w:bookmarkStart w:id="28" w:name="OLE_LINK2"/>
      <w:bookmarkStart w:id="29" w:name="_Toc17233326"/>
      <w:bookmarkStart w:id="30" w:name="_Toc17233334"/>
      <w:bookmarkStart w:id="31" w:name="_Toc24884212"/>
      <w:bookmarkStart w:id="32" w:name="_Toc24884219"/>
      <w:bookmarkStart w:id="33" w:name="_Toc26648466"/>
      <w:r>
        <w:t>本文件规定了</w:t>
      </w:r>
      <w:r w:rsidR="00616C06" w:rsidRPr="00616C06">
        <w:rPr>
          <w:rFonts w:hint="eastAsia"/>
        </w:rPr>
        <w:t>锆合金包壳表面改性用铬涂层靶材的技术要求、试验方法、检验规则及包装、标志、运输与贮存、质量证明书等要求。</w:t>
      </w:r>
    </w:p>
    <w:p w14:paraId="3CDECE0A" w14:textId="77777777" w:rsidR="008B0C9C" w:rsidRDefault="001401A9" w:rsidP="001401A9">
      <w:pPr>
        <w:pStyle w:val="affffc"/>
        <w:spacing w:line="276" w:lineRule="auto"/>
        <w:ind w:firstLine="420"/>
      </w:pPr>
      <w:r>
        <w:t>本文件适用于</w:t>
      </w:r>
      <w:bookmarkEnd w:id="28"/>
      <w:r w:rsidR="00616C06" w:rsidRPr="00616C06">
        <w:rPr>
          <w:rFonts w:hint="eastAsia"/>
        </w:rPr>
        <w:t>锆合金包壳表面改性用铬涂层靶材的生产和采购。</w:t>
      </w:r>
    </w:p>
    <w:p w14:paraId="4A93262E" w14:textId="77777777" w:rsidR="00E2552F" w:rsidRDefault="00E2552F" w:rsidP="00A77CCB">
      <w:pPr>
        <w:pStyle w:val="affd"/>
        <w:spacing w:before="240" w:after="240"/>
      </w:pPr>
      <w:bookmarkStart w:id="34" w:name="_Toc26718931"/>
      <w:bookmarkStart w:id="35" w:name="_Toc26986531"/>
      <w:bookmarkStart w:id="36" w:name="_Toc26986772"/>
      <w:bookmarkStart w:id="37" w:name="_Toc186708006"/>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627AF3B942814D83A2C0102C6E6EA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A2C96AB" w14:textId="77777777" w:rsidR="008A57E6" w:rsidRDefault="008A57E6" w:rsidP="001401A9">
          <w:pPr>
            <w:pStyle w:val="affffc"/>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9CDD6F"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1031-2009</w:t>
      </w:r>
      <w:r w:rsidRPr="00616C06">
        <w:rPr>
          <w:rFonts w:ascii="Times New Roman" w:hint="eastAsia"/>
          <w:color w:val="000000"/>
        </w:rPr>
        <w:tab/>
      </w:r>
      <w:r>
        <w:rPr>
          <w:rFonts w:ascii="Times New Roman"/>
          <w:color w:val="000000"/>
        </w:rPr>
        <w:t xml:space="preserve">  </w:t>
      </w:r>
      <w:r w:rsidRPr="00616C06">
        <w:rPr>
          <w:rFonts w:ascii="Times New Roman" w:hint="eastAsia"/>
          <w:color w:val="000000"/>
        </w:rPr>
        <w:t>产品几何技术规范（</w:t>
      </w:r>
      <w:r w:rsidRPr="00616C06">
        <w:rPr>
          <w:rFonts w:ascii="Times New Roman" w:hint="eastAsia"/>
          <w:color w:val="000000"/>
        </w:rPr>
        <w:t>GPS</w:t>
      </w:r>
      <w:r w:rsidRPr="00616C06">
        <w:rPr>
          <w:rFonts w:ascii="Times New Roman" w:hint="eastAsia"/>
          <w:color w:val="000000"/>
        </w:rPr>
        <w:t>）表面结构</w:t>
      </w:r>
      <w:r w:rsidRPr="00616C06">
        <w:rPr>
          <w:rFonts w:ascii="Times New Roman" w:hint="eastAsia"/>
          <w:color w:val="000000"/>
        </w:rPr>
        <w:t xml:space="preserve"> </w:t>
      </w:r>
      <w:r w:rsidRPr="00616C06">
        <w:rPr>
          <w:rFonts w:ascii="Times New Roman" w:hint="eastAsia"/>
          <w:color w:val="000000"/>
        </w:rPr>
        <w:t>轮廓法</w:t>
      </w:r>
      <w:r w:rsidRPr="00616C06">
        <w:rPr>
          <w:rFonts w:ascii="Times New Roman" w:hint="eastAsia"/>
          <w:color w:val="000000"/>
        </w:rPr>
        <w:t xml:space="preserve"> </w:t>
      </w:r>
      <w:r w:rsidRPr="00616C06">
        <w:rPr>
          <w:rFonts w:ascii="Times New Roman" w:hint="eastAsia"/>
          <w:color w:val="000000"/>
        </w:rPr>
        <w:t>表面粗糙度参数及其数值</w:t>
      </w:r>
    </w:p>
    <w:p w14:paraId="7BE7D7D1"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3850-2015</w:t>
      </w:r>
      <w:r>
        <w:rPr>
          <w:rFonts w:ascii="Times New Roman"/>
          <w:color w:val="000000"/>
        </w:rPr>
        <w:t xml:space="preserve">  </w:t>
      </w:r>
      <w:r w:rsidRPr="00616C06">
        <w:rPr>
          <w:rFonts w:ascii="Times New Roman" w:hint="eastAsia"/>
          <w:color w:val="000000"/>
        </w:rPr>
        <w:t>致密烧结金属材料与硬质合金</w:t>
      </w:r>
      <w:r w:rsidRPr="00616C06">
        <w:rPr>
          <w:rFonts w:ascii="Times New Roman" w:hint="eastAsia"/>
          <w:color w:val="000000"/>
        </w:rPr>
        <w:t xml:space="preserve"> </w:t>
      </w:r>
      <w:r w:rsidRPr="00616C06">
        <w:rPr>
          <w:rFonts w:ascii="Times New Roman" w:hint="eastAsia"/>
          <w:color w:val="000000"/>
        </w:rPr>
        <w:t>密度测定方法</w:t>
      </w:r>
    </w:p>
    <w:p w14:paraId="084F6DBB"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4702.14-1988</w:t>
      </w:r>
      <w:r w:rsidRPr="00616C06">
        <w:rPr>
          <w:rFonts w:ascii="Times New Roman" w:hint="eastAsia"/>
          <w:color w:val="000000"/>
        </w:rPr>
        <w:tab/>
      </w:r>
      <w:r>
        <w:rPr>
          <w:rFonts w:ascii="Times New Roman"/>
          <w:color w:val="000000"/>
        </w:rPr>
        <w:t xml:space="preserve">  </w:t>
      </w:r>
      <w:r w:rsidRPr="00616C06">
        <w:rPr>
          <w:rFonts w:ascii="Times New Roman" w:hint="eastAsia"/>
          <w:color w:val="000000"/>
        </w:rPr>
        <w:t>金属铬</w:t>
      </w:r>
      <w:r w:rsidRPr="00616C06">
        <w:rPr>
          <w:rFonts w:ascii="Times New Roman" w:hint="eastAsia"/>
          <w:color w:val="000000"/>
        </w:rPr>
        <w:t xml:space="preserve"> </w:t>
      </w:r>
      <w:r w:rsidRPr="00616C06">
        <w:rPr>
          <w:rFonts w:ascii="Times New Roman" w:hint="eastAsia"/>
          <w:color w:val="000000"/>
        </w:rPr>
        <w:t>化学分析方法</w:t>
      </w:r>
      <w:r w:rsidRPr="00616C06">
        <w:rPr>
          <w:rFonts w:ascii="Times New Roman" w:hint="eastAsia"/>
          <w:color w:val="000000"/>
        </w:rPr>
        <w:t xml:space="preserve"> </w:t>
      </w:r>
      <w:r w:rsidRPr="00616C06">
        <w:rPr>
          <w:rFonts w:ascii="Times New Roman" w:hint="eastAsia"/>
          <w:color w:val="000000"/>
        </w:rPr>
        <w:t>红外线吸收法测定碳量</w:t>
      </w:r>
    </w:p>
    <w:p w14:paraId="6A315BB3"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4702.16-2008</w:t>
      </w:r>
      <w:r w:rsidRPr="00616C06">
        <w:rPr>
          <w:rFonts w:ascii="Times New Roman" w:hint="eastAsia"/>
          <w:color w:val="000000"/>
        </w:rPr>
        <w:tab/>
      </w:r>
      <w:r>
        <w:rPr>
          <w:rFonts w:ascii="Times New Roman"/>
          <w:color w:val="000000"/>
        </w:rPr>
        <w:t xml:space="preserve">  </w:t>
      </w:r>
      <w:r w:rsidRPr="00616C06">
        <w:rPr>
          <w:rFonts w:ascii="Times New Roman" w:hint="eastAsia"/>
          <w:color w:val="000000"/>
        </w:rPr>
        <w:t>金属铬</w:t>
      </w:r>
      <w:r w:rsidRPr="00616C06">
        <w:rPr>
          <w:rFonts w:ascii="Times New Roman" w:hint="eastAsia"/>
          <w:color w:val="000000"/>
        </w:rPr>
        <w:t xml:space="preserve"> </w:t>
      </w:r>
      <w:r w:rsidRPr="00616C06">
        <w:rPr>
          <w:rFonts w:ascii="Times New Roman" w:hint="eastAsia"/>
          <w:color w:val="000000"/>
        </w:rPr>
        <w:t>硫含量的测定</w:t>
      </w:r>
      <w:r w:rsidRPr="00616C06">
        <w:rPr>
          <w:rFonts w:ascii="Times New Roman" w:hint="eastAsia"/>
          <w:color w:val="000000"/>
        </w:rPr>
        <w:t xml:space="preserve"> </w:t>
      </w:r>
      <w:r w:rsidRPr="00616C06">
        <w:rPr>
          <w:rFonts w:ascii="Times New Roman" w:hint="eastAsia"/>
          <w:color w:val="000000"/>
        </w:rPr>
        <w:t>红外线吸收法和燃烧中和滴定法</w:t>
      </w:r>
    </w:p>
    <w:p w14:paraId="0297C7C9"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4702.17-2016</w:t>
      </w:r>
      <w:r>
        <w:rPr>
          <w:rFonts w:ascii="Times New Roman"/>
          <w:color w:val="000000"/>
        </w:rPr>
        <w:t xml:space="preserve">  </w:t>
      </w:r>
      <w:r w:rsidRPr="00616C06">
        <w:rPr>
          <w:rFonts w:ascii="Times New Roman" w:hint="eastAsia"/>
          <w:color w:val="000000"/>
        </w:rPr>
        <w:tab/>
      </w:r>
      <w:r w:rsidRPr="00616C06">
        <w:rPr>
          <w:rFonts w:ascii="Times New Roman" w:hint="eastAsia"/>
          <w:color w:val="000000"/>
        </w:rPr>
        <w:t>金属铬</w:t>
      </w:r>
      <w:r w:rsidRPr="00616C06">
        <w:rPr>
          <w:rFonts w:ascii="Times New Roman" w:hint="eastAsia"/>
          <w:color w:val="000000"/>
        </w:rPr>
        <w:t xml:space="preserve"> </w:t>
      </w:r>
      <w:r w:rsidRPr="00616C06">
        <w:rPr>
          <w:rFonts w:ascii="Times New Roman" w:hint="eastAsia"/>
          <w:color w:val="000000"/>
        </w:rPr>
        <w:t>氧、氮、氢含量的测定</w:t>
      </w:r>
      <w:r w:rsidRPr="00616C06">
        <w:rPr>
          <w:rFonts w:ascii="Times New Roman" w:hint="eastAsia"/>
          <w:color w:val="000000"/>
        </w:rPr>
        <w:t xml:space="preserve"> </w:t>
      </w:r>
      <w:r w:rsidRPr="00616C06">
        <w:rPr>
          <w:rFonts w:ascii="Times New Roman" w:hint="eastAsia"/>
          <w:color w:val="000000"/>
        </w:rPr>
        <w:t>惰性气体熔融红外吸收法和热导法</w:t>
      </w:r>
    </w:p>
    <w:p w14:paraId="13D810C3"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6394-2017</w:t>
      </w:r>
      <w:r>
        <w:rPr>
          <w:rFonts w:ascii="Times New Roman"/>
          <w:color w:val="000000"/>
        </w:rPr>
        <w:t xml:space="preserve">  </w:t>
      </w:r>
      <w:r w:rsidRPr="00616C06">
        <w:rPr>
          <w:rFonts w:ascii="Times New Roman" w:hint="eastAsia"/>
          <w:color w:val="000000"/>
        </w:rPr>
        <w:t>金属平均晶粒度测定方法</w:t>
      </w:r>
    </w:p>
    <w:p w14:paraId="6307B8CB"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SN/T 2619-2010</w:t>
      </w:r>
      <w:r w:rsidRPr="00616C06">
        <w:rPr>
          <w:rFonts w:ascii="Times New Roman" w:hint="eastAsia"/>
          <w:color w:val="000000"/>
        </w:rPr>
        <w:tab/>
      </w:r>
      <w:r>
        <w:rPr>
          <w:rFonts w:ascii="Times New Roman"/>
          <w:color w:val="000000"/>
        </w:rPr>
        <w:t xml:space="preserve">  </w:t>
      </w:r>
      <w:r w:rsidRPr="00616C06">
        <w:rPr>
          <w:rFonts w:ascii="Times New Roman" w:hint="eastAsia"/>
          <w:color w:val="000000"/>
        </w:rPr>
        <w:t>金属铬中铝、锑、砷、铋、铜、铁、铅、硅、锡杂质元素的测定</w:t>
      </w:r>
      <w:r w:rsidRPr="00616C06">
        <w:rPr>
          <w:rFonts w:ascii="Times New Roman" w:hint="eastAsia"/>
          <w:color w:val="000000"/>
        </w:rPr>
        <w:t xml:space="preserve"> </w:t>
      </w:r>
      <w:r w:rsidRPr="00616C06">
        <w:rPr>
          <w:rFonts w:ascii="Times New Roman" w:hint="eastAsia"/>
          <w:color w:val="000000"/>
        </w:rPr>
        <w:t>电感耦合等离子体原子发射光谱</w:t>
      </w:r>
    </w:p>
    <w:p w14:paraId="3A493E2E" w14:textId="77777777" w:rsidR="00616C06" w:rsidRPr="00616C06" w:rsidRDefault="00616C06" w:rsidP="00616C06">
      <w:pPr>
        <w:pStyle w:val="afffffffffffc"/>
        <w:spacing w:line="276" w:lineRule="auto"/>
        <w:rPr>
          <w:rFonts w:ascii="Times New Roman"/>
          <w:color w:val="000000"/>
        </w:rPr>
      </w:pPr>
      <w:r w:rsidRPr="00616C06">
        <w:rPr>
          <w:rFonts w:ascii="Times New Roman" w:hint="eastAsia"/>
          <w:color w:val="000000"/>
        </w:rPr>
        <w:t>GB/T 39560.301-2020</w:t>
      </w:r>
      <w:r w:rsidRPr="00616C06">
        <w:rPr>
          <w:rFonts w:ascii="Times New Roman" w:hint="eastAsia"/>
          <w:color w:val="000000"/>
        </w:rPr>
        <w:tab/>
      </w:r>
      <w:r>
        <w:rPr>
          <w:rFonts w:ascii="Times New Roman"/>
          <w:color w:val="000000"/>
        </w:rPr>
        <w:t xml:space="preserve">  </w:t>
      </w:r>
      <w:r w:rsidRPr="00616C06">
        <w:rPr>
          <w:rFonts w:ascii="Times New Roman" w:hint="eastAsia"/>
          <w:color w:val="000000"/>
        </w:rPr>
        <w:t>电子电气产品中某些物质的测定</w:t>
      </w:r>
      <w:r w:rsidRPr="00616C06">
        <w:rPr>
          <w:rFonts w:ascii="Times New Roman" w:hint="eastAsia"/>
          <w:color w:val="000000"/>
        </w:rPr>
        <w:t xml:space="preserve"> </w:t>
      </w:r>
      <w:r w:rsidRPr="00616C06">
        <w:rPr>
          <w:rFonts w:ascii="Times New Roman" w:hint="eastAsia"/>
          <w:color w:val="000000"/>
        </w:rPr>
        <w:t>第</w:t>
      </w:r>
      <w:r w:rsidRPr="00616C06">
        <w:rPr>
          <w:rFonts w:ascii="Times New Roman" w:hint="eastAsia"/>
          <w:color w:val="000000"/>
        </w:rPr>
        <w:t>3-1</w:t>
      </w:r>
      <w:r w:rsidRPr="00616C06">
        <w:rPr>
          <w:rFonts w:ascii="Times New Roman" w:hint="eastAsia"/>
          <w:color w:val="000000"/>
        </w:rPr>
        <w:t>部分：</w:t>
      </w:r>
      <w:r w:rsidRPr="00616C06">
        <w:rPr>
          <w:rFonts w:ascii="Times New Roman" w:hint="eastAsia"/>
          <w:color w:val="000000"/>
        </w:rPr>
        <w:t>X</w:t>
      </w:r>
      <w:r w:rsidRPr="00616C06">
        <w:rPr>
          <w:rFonts w:ascii="Times New Roman" w:hint="eastAsia"/>
          <w:color w:val="000000"/>
        </w:rPr>
        <w:t>射线荧光光谱法筛选铅、汞、镉、</w:t>
      </w:r>
      <w:proofErr w:type="gramStart"/>
      <w:r w:rsidRPr="00616C06">
        <w:rPr>
          <w:rFonts w:ascii="Times New Roman" w:hint="eastAsia"/>
          <w:color w:val="000000"/>
        </w:rPr>
        <w:t>总铬和</w:t>
      </w:r>
      <w:proofErr w:type="gramEnd"/>
      <w:r w:rsidRPr="00616C06">
        <w:rPr>
          <w:rFonts w:ascii="Times New Roman" w:hint="eastAsia"/>
          <w:color w:val="000000"/>
        </w:rPr>
        <w:t>总溴</w:t>
      </w:r>
    </w:p>
    <w:p w14:paraId="26E33CE9" w14:textId="77777777" w:rsidR="001401A9" w:rsidRDefault="00616C06" w:rsidP="00616C06">
      <w:pPr>
        <w:pStyle w:val="afffffffffffc"/>
        <w:spacing w:line="276" w:lineRule="auto"/>
        <w:rPr>
          <w:rFonts w:ascii="Times New Roman"/>
          <w:color w:val="000000"/>
        </w:rPr>
      </w:pPr>
      <w:r w:rsidRPr="00616C06">
        <w:rPr>
          <w:rFonts w:ascii="Times New Roman" w:hint="eastAsia"/>
          <w:color w:val="000000"/>
        </w:rPr>
        <w:t>GB/T 39560.701-2020</w:t>
      </w:r>
      <w:r>
        <w:rPr>
          <w:rFonts w:ascii="Times New Roman"/>
          <w:color w:val="000000"/>
        </w:rPr>
        <w:t xml:space="preserve">  </w:t>
      </w:r>
      <w:r w:rsidRPr="00616C06">
        <w:rPr>
          <w:rFonts w:ascii="Times New Roman" w:hint="eastAsia"/>
          <w:color w:val="000000"/>
        </w:rPr>
        <w:tab/>
      </w:r>
      <w:r w:rsidRPr="00616C06">
        <w:rPr>
          <w:rFonts w:ascii="Times New Roman" w:hint="eastAsia"/>
          <w:color w:val="000000"/>
        </w:rPr>
        <w:t>电子电气产品中某些物质的测定</w:t>
      </w:r>
      <w:r w:rsidRPr="00616C06">
        <w:rPr>
          <w:rFonts w:ascii="Times New Roman" w:hint="eastAsia"/>
          <w:color w:val="000000"/>
        </w:rPr>
        <w:t xml:space="preserve"> </w:t>
      </w:r>
      <w:r w:rsidRPr="00616C06">
        <w:rPr>
          <w:rFonts w:ascii="Times New Roman" w:hint="eastAsia"/>
          <w:color w:val="000000"/>
        </w:rPr>
        <w:t>第</w:t>
      </w:r>
      <w:r w:rsidRPr="00616C06">
        <w:rPr>
          <w:rFonts w:ascii="Times New Roman" w:hint="eastAsia"/>
          <w:color w:val="000000"/>
        </w:rPr>
        <w:t>7-1</w:t>
      </w:r>
      <w:r w:rsidRPr="00616C06">
        <w:rPr>
          <w:rFonts w:ascii="Times New Roman" w:hint="eastAsia"/>
          <w:color w:val="000000"/>
        </w:rPr>
        <w:t>部分：六价铬</w:t>
      </w:r>
      <w:r w:rsidRPr="00616C06">
        <w:rPr>
          <w:rFonts w:ascii="Times New Roman" w:hint="eastAsia"/>
          <w:color w:val="000000"/>
        </w:rPr>
        <w:t xml:space="preserve"> </w:t>
      </w:r>
      <w:r w:rsidRPr="00616C06">
        <w:rPr>
          <w:rFonts w:ascii="Times New Roman" w:hint="eastAsia"/>
          <w:color w:val="000000"/>
        </w:rPr>
        <w:t>比色法测定金属上无色和有色防腐镀层中的六价铬</w:t>
      </w:r>
      <w:r w:rsidRPr="00616C06">
        <w:rPr>
          <w:rFonts w:ascii="Times New Roman" w:hint="eastAsia"/>
          <w:color w:val="000000"/>
        </w:rPr>
        <w:t>[Cr(VI)]</w:t>
      </w:r>
    </w:p>
    <w:p w14:paraId="76A47415" w14:textId="77777777" w:rsidR="00B265BC" w:rsidRPr="00E030F9" w:rsidRDefault="00FD59EB" w:rsidP="00FD59EB">
      <w:pPr>
        <w:pStyle w:val="affd"/>
        <w:spacing w:before="240" w:after="240"/>
      </w:pPr>
      <w:bookmarkStart w:id="38" w:name="_Toc186708007"/>
      <w:r>
        <w:rPr>
          <w:rFonts w:hint="eastAsia"/>
          <w:szCs w:val="21"/>
        </w:rPr>
        <w:t>术语和定义</w:t>
      </w:r>
      <w:bookmarkEnd w:id="38"/>
    </w:p>
    <w:bookmarkStart w:id="39" w:name="_Toc26986532" w:displacedByCustomXml="next"/>
    <w:bookmarkEnd w:id="39" w:displacedByCustomXml="next"/>
    <w:sdt>
      <w:sdtPr>
        <w:id w:val="-1909835108"/>
        <w:placeholder>
          <w:docPart w:val="F2B129F5473B4A9E84F72F0FBFF0A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E0647BC" w14:textId="77777777" w:rsidR="003C010C" w:rsidRDefault="001401A9" w:rsidP="00BA263B">
          <w:pPr>
            <w:pStyle w:val="affffc"/>
            <w:ind w:firstLine="420"/>
          </w:pPr>
          <w:r>
            <w:t>下列术语和定义适用于本文件。</w:t>
          </w:r>
        </w:p>
      </w:sdtContent>
    </w:sdt>
    <w:p w14:paraId="71FAC5BE" w14:textId="77777777" w:rsidR="00616C06" w:rsidRDefault="00616C06" w:rsidP="00616C06">
      <w:pPr>
        <w:pStyle w:val="afffffffffff6"/>
        <w:ind w:left="420" w:hangingChars="200" w:hanging="420"/>
        <w:rPr>
          <w:rFonts w:ascii="黑体" w:eastAsia="黑体" w:hAnsi="黑体"/>
        </w:rPr>
      </w:pPr>
      <w:bookmarkStart w:id="40" w:name="_Toc98836106"/>
      <w:bookmarkStart w:id="41" w:name="_Toc106955708"/>
      <w:bookmarkStart w:id="42" w:name="_Toc67305118"/>
    </w:p>
    <w:p w14:paraId="3C81110B" w14:textId="77777777" w:rsidR="001401A9" w:rsidRDefault="00616C06" w:rsidP="00616C06">
      <w:pPr>
        <w:pStyle w:val="afffffffffff6"/>
        <w:numPr>
          <w:ilvl w:val="0"/>
          <w:numId w:val="0"/>
        </w:numPr>
        <w:ind w:left="420"/>
        <w:rPr>
          <w:rFonts w:ascii="黑体" w:eastAsia="黑体" w:hAnsi="黑体"/>
        </w:rPr>
      </w:pPr>
      <w:r w:rsidRPr="00616C06">
        <w:rPr>
          <w:rFonts w:ascii="黑体" w:eastAsia="黑体" w:hAnsi="黑体" w:hint="eastAsia"/>
        </w:rPr>
        <w:t>表观密度</w:t>
      </w:r>
      <w:r>
        <w:rPr>
          <w:rFonts w:ascii="黑体" w:eastAsia="黑体" w:hAnsi="黑体" w:hint="eastAsia"/>
        </w:rPr>
        <w:t xml:space="preserve"> </w:t>
      </w:r>
      <w:r w:rsidRPr="00616C06">
        <w:rPr>
          <w:rFonts w:ascii="黑体" w:eastAsia="黑体" w:hAnsi="黑体"/>
        </w:rPr>
        <w:t>apparent density</w:t>
      </w:r>
    </w:p>
    <w:p w14:paraId="3E77B920" w14:textId="77777777" w:rsidR="00616C06" w:rsidRDefault="00616C06" w:rsidP="00616C06">
      <w:pPr>
        <w:pStyle w:val="affffc"/>
        <w:ind w:firstLine="420"/>
      </w:pPr>
      <w:r w:rsidRPr="00616C06">
        <w:rPr>
          <w:rFonts w:hint="eastAsia"/>
        </w:rPr>
        <w:t>每单位体积物质的质量。</w:t>
      </w:r>
    </w:p>
    <w:p w14:paraId="1205CA35" w14:textId="77777777" w:rsidR="00616C06" w:rsidRDefault="00616C06" w:rsidP="00616C06">
      <w:pPr>
        <w:pStyle w:val="afffffffffff6"/>
        <w:rPr>
          <w:rFonts w:ascii="黑体" w:eastAsia="黑体" w:hAnsi="黑体"/>
        </w:rPr>
      </w:pPr>
      <w:r w:rsidRPr="00616C06">
        <w:rPr>
          <w:rFonts w:ascii="黑体" w:eastAsia="黑体" w:hAnsi="黑体"/>
        </w:rPr>
        <w:br/>
      </w:r>
      <w:r>
        <w:rPr>
          <w:rFonts w:ascii="黑体" w:eastAsia="黑体" w:hAnsi="黑体"/>
        </w:rPr>
        <w:t xml:space="preserve">    </w:t>
      </w:r>
      <w:r w:rsidRPr="00616C06">
        <w:rPr>
          <w:rFonts w:ascii="黑体" w:eastAsia="黑体" w:hAnsi="黑体" w:hint="eastAsia"/>
        </w:rPr>
        <w:t>相对密度 relative density</w:t>
      </w:r>
    </w:p>
    <w:p w14:paraId="032B14F8" w14:textId="77777777" w:rsidR="00616C06" w:rsidRPr="00616C06" w:rsidRDefault="00616C06" w:rsidP="00616C06">
      <w:pPr>
        <w:pStyle w:val="affffc"/>
        <w:ind w:firstLine="440"/>
      </w:pPr>
      <w:r w:rsidRPr="00502177">
        <w:rPr>
          <w:rFonts w:ascii="Times New Roman"/>
          <w:sz w:val="22"/>
        </w:rPr>
        <w:t>物质表观密度与理论密度的比值。铬靶材理论密度以</w:t>
      </w:r>
      <w:r w:rsidRPr="00502177">
        <w:rPr>
          <w:rFonts w:ascii="Times New Roman"/>
          <w:sz w:val="22"/>
        </w:rPr>
        <w:t>7.19g/cm</w:t>
      </w:r>
      <w:r w:rsidRPr="007D1ED9">
        <w:rPr>
          <w:rFonts w:ascii="Times New Roman"/>
          <w:sz w:val="22"/>
          <w:vertAlign w:val="superscript"/>
        </w:rPr>
        <w:t>2</w:t>
      </w:r>
      <w:r w:rsidRPr="00502177">
        <w:rPr>
          <w:rFonts w:ascii="Times New Roman"/>
          <w:sz w:val="22"/>
        </w:rPr>
        <w:t>计算。</w:t>
      </w:r>
    </w:p>
    <w:p w14:paraId="26D02D09" w14:textId="77777777" w:rsidR="00616C06" w:rsidRDefault="00616C06" w:rsidP="00616C06">
      <w:pPr>
        <w:pStyle w:val="affd"/>
        <w:spacing w:before="240" w:after="240"/>
      </w:pPr>
      <w:bookmarkStart w:id="43" w:name="_Toc186708008"/>
      <w:bookmarkStart w:id="44" w:name="BookMark8"/>
      <w:bookmarkEnd w:id="17"/>
      <w:bookmarkEnd w:id="40"/>
      <w:bookmarkEnd w:id="41"/>
      <w:bookmarkEnd w:id="42"/>
      <w:r w:rsidRPr="00502177">
        <w:t>技术</w:t>
      </w:r>
      <w:r>
        <w:rPr>
          <w:rFonts w:hint="eastAsia"/>
        </w:rPr>
        <w:t>要求</w:t>
      </w:r>
      <w:bookmarkEnd w:id="43"/>
    </w:p>
    <w:p w14:paraId="1B5C7BEE" w14:textId="77777777" w:rsidR="00616C06" w:rsidRPr="00616C06" w:rsidRDefault="00616C06" w:rsidP="00616C06">
      <w:pPr>
        <w:pStyle w:val="affe"/>
        <w:spacing w:before="120" w:after="120"/>
      </w:pPr>
      <w:r w:rsidRPr="00616C06">
        <w:t>化学成分</w:t>
      </w:r>
    </w:p>
    <w:p w14:paraId="460B12C8" w14:textId="77777777" w:rsidR="00616C06" w:rsidRPr="00616C06"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1</w:t>
      </w:r>
      <w:r w:rsidRPr="00502177">
        <w:rPr>
          <w:rFonts w:ascii="Times New Roman" w:hAnsi="Times New Roman"/>
          <w:sz w:val="22"/>
        </w:rPr>
        <w:t>）</w:t>
      </w:r>
      <w:proofErr w:type="gramStart"/>
      <w:r w:rsidRPr="00502177">
        <w:rPr>
          <w:rFonts w:ascii="Times New Roman" w:hAnsi="Times New Roman"/>
          <w:sz w:val="22"/>
        </w:rPr>
        <w:t>铬靶材</w:t>
      </w:r>
      <w:proofErr w:type="gramEnd"/>
      <w:r w:rsidRPr="00502177">
        <w:rPr>
          <w:rFonts w:ascii="Times New Roman" w:hAnsi="Times New Roman"/>
          <w:sz w:val="22"/>
        </w:rPr>
        <w:t>和</w:t>
      </w:r>
      <w:proofErr w:type="gramStart"/>
      <w:r w:rsidRPr="00502177">
        <w:rPr>
          <w:rFonts w:ascii="Times New Roman" w:hAnsi="Times New Roman"/>
          <w:sz w:val="22"/>
        </w:rPr>
        <w:t>原料铬粉</w:t>
      </w:r>
      <w:proofErr w:type="gramEnd"/>
      <w:r w:rsidRPr="00502177">
        <w:rPr>
          <w:rFonts w:ascii="Times New Roman" w:hAnsi="Times New Roman"/>
          <w:sz w:val="22"/>
        </w:rPr>
        <w:t>的化学成分应符合表</w:t>
      </w:r>
      <w:r w:rsidRPr="00502177">
        <w:rPr>
          <w:rFonts w:ascii="Times New Roman" w:hAnsi="Times New Roman"/>
          <w:sz w:val="22"/>
        </w:rPr>
        <w:t>1</w:t>
      </w:r>
      <w:r w:rsidRPr="00502177">
        <w:rPr>
          <w:rFonts w:ascii="Times New Roman" w:hAnsi="Times New Roman"/>
          <w:sz w:val="22"/>
        </w:rPr>
        <w:t>的规定。</w:t>
      </w:r>
    </w:p>
    <w:p w14:paraId="31DC5AC6" w14:textId="77777777" w:rsidR="001A3476" w:rsidRDefault="001A3476" w:rsidP="00616C06">
      <w:pPr>
        <w:spacing w:line="360" w:lineRule="auto"/>
        <w:jc w:val="center"/>
        <w:rPr>
          <w:rFonts w:ascii="Times New Roman" w:hAnsi="Times New Roman"/>
          <w:sz w:val="22"/>
        </w:rPr>
      </w:pPr>
    </w:p>
    <w:p w14:paraId="6D9328C8" w14:textId="77777777" w:rsidR="001A3476" w:rsidRDefault="001A3476" w:rsidP="00616C06">
      <w:pPr>
        <w:spacing w:line="360" w:lineRule="auto"/>
        <w:jc w:val="center"/>
        <w:rPr>
          <w:rFonts w:ascii="Times New Roman" w:hAnsi="Times New Roman"/>
          <w:sz w:val="22"/>
        </w:rPr>
      </w:pPr>
    </w:p>
    <w:p w14:paraId="41906C1B" w14:textId="77777777" w:rsidR="001A3476" w:rsidRDefault="001A3476" w:rsidP="00616C06">
      <w:pPr>
        <w:spacing w:line="360" w:lineRule="auto"/>
        <w:jc w:val="center"/>
        <w:rPr>
          <w:rFonts w:ascii="Times New Roman" w:hAnsi="Times New Roman"/>
          <w:sz w:val="22"/>
        </w:rPr>
      </w:pPr>
    </w:p>
    <w:p w14:paraId="5C900D91" w14:textId="77777777" w:rsidR="00616C06" w:rsidRPr="00502177" w:rsidRDefault="00616C06" w:rsidP="00616C06">
      <w:pPr>
        <w:spacing w:line="360" w:lineRule="auto"/>
        <w:jc w:val="center"/>
        <w:rPr>
          <w:rFonts w:ascii="Times New Roman" w:hAnsi="Times New Roman"/>
          <w:sz w:val="22"/>
        </w:rPr>
      </w:pPr>
      <w:r w:rsidRPr="00502177">
        <w:rPr>
          <w:rFonts w:ascii="Times New Roman" w:hAnsi="Times New Roman"/>
          <w:sz w:val="22"/>
        </w:rPr>
        <w:lastRenderedPageBreak/>
        <w:t>表</w:t>
      </w:r>
      <w:r w:rsidRPr="00502177">
        <w:rPr>
          <w:rFonts w:ascii="Times New Roman" w:hAnsi="Times New Roman"/>
          <w:sz w:val="22"/>
        </w:rPr>
        <w:t xml:space="preserve">1 </w:t>
      </w:r>
      <w:proofErr w:type="gramStart"/>
      <w:r w:rsidRPr="00502177">
        <w:rPr>
          <w:rFonts w:ascii="Times New Roman" w:hAnsi="Times New Roman"/>
          <w:sz w:val="22"/>
        </w:rPr>
        <w:t>铬靶材</w:t>
      </w:r>
      <w:proofErr w:type="gramEnd"/>
      <w:r w:rsidRPr="00502177">
        <w:rPr>
          <w:rFonts w:ascii="Times New Roman" w:hAnsi="Times New Roman"/>
          <w:sz w:val="22"/>
        </w:rPr>
        <w:t>和</w:t>
      </w:r>
      <w:proofErr w:type="gramStart"/>
      <w:r w:rsidRPr="00502177">
        <w:rPr>
          <w:rFonts w:ascii="Times New Roman" w:hAnsi="Times New Roman"/>
          <w:sz w:val="22"/>
        </w:rPr>
        <w:t>铬</w:t>
      </w:r>
      <w:proofErr w:type="gramEnd"/>
      <w:r w:rsidRPr="00502177">
        <w:rPr>
          <w:rFonts w:ascii="Times New Roman" w:hAnsi="Times New Roman"/>
          <w:sz w:val="22"/>
        </w:rPr>
        <w:t>粉化学成分（质量分数，</w:t>
      </w:r>
      <w:r w:rsidRPr="00502177">
        <w:rPr>
          <w:rFonts w:ascii="Times New Roman" w:hAnsi="Times New Roman"/>
          <w:sz w:val="22"/>
        </w:rPr>
        <w:t>%</w:t>
      </w:r>
      <w:r w:rsidRPr="00502177">
        <w:rPr>
          <w:rFonts w:ascii="Times New Roman" w:hAnsi="Times New Roman"/>
          <w:sz w:val="22"/>
        </w:rPr>
        <w:t>）</w:t>
      </w:r>
    </w:p>
    <w:tbl>
      <w:tblPr>
        <w:tblStyle w:val="afffffffffd"/>
        <w:tblW w:w="0" w:type="auto"/>
        <w:jc w:val="center"/>
        <w:tblLook w:val="04A0" w:firstRow="1" w:lastRow="0" w:firstColumn="1" w:lastColumn="0" w:noHBand="0" w:noVBand="1"/>
      </w:tblPr>
      <w:tblGrid>
        <w:gridCol w:w="846"/>
        <w:gridCol w:w="931"/>
        <w:gridCol w:w="931"/>
        <w:gridCol w:w="931"/>
        <w:gridCol w:w="932"/>
        <w:gridCol w:w="931"/>
        <w:gridCol w:w="931"/>
        <w:gridCol w:w="931"/>
        <w:gridCol w:w="932"/>
      </w:tblGrid>
      <w:tr w:rsidR="00616C06" w:rsidRPr="00502177" w14:paraId="4F359D80" w14:textId="77777777" w:rsidTr="0054391D">
        <w:trPr>
          <w:jc w:val="center"/>
        </w:trPr>
        <w:tc>
          <w:tcPr>
            <w:tcW w:w="846" w:type="dxa"/>
          </w:tcPr>
          <w:p w14:paraId="1D6551A3"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牌号</w:t>
            </w:r>
          </w:p>
        </w:tc>
        <w:tc>
          <w:tcPr>
            <w:tcW w:w="7450" w:type="dxa"/>
            <w:gridSpan w:val="8"/>
          </w:tcPr>
          <w:p w14:paraId="52F9AB83"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Cr99.95</w:t>
            </w:r>
          </w:p>
        </w:tc>
      </w:tr>
      <w:tr w:rsidR="00616C06" w:rsidRPr="00502177" w14:paraId="3AC20810" w14:textId="77777777" w:rsidTr="0054391D">
        <w:trPr>
          <w:jc w:val="center"/>
        </w:trPr>
        <w:tc>
          <w:tcPr>
            <w:tcW w:w="846" w:type="dxa"/>
            <w:vMerge w:val="restart"/>
          </w:tcPr>
          <w:p w14:paraId="56E81A54"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Cr</w:t>
            </w:r>
            <w:r w:rsidRPr="00502177">
              <w:rPr>
                <w:rFonts w:ascii="Times New Roman" w:hAnsi="Times New Roman"/>
                <w:sz w:val="22"/>
              </w:rPr>
              <w:t>不小于</w:t>
            </w:r>
          </w:p>
        </w:tc>
        <w:tc>
          <w:tcPr>
            <w:tcW w:w="7450" w:type="dxa"/>
            <w:gridSpan w:val="8"/>
          </w:tcPr>
          <w:p w14:paraId="2146F8C3"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杂质，不大于</w:t>
            </w:r>
          </w:p>
        </w:tc>
      </w:tr>
      <w:tr w:rsidR="00616C06" w:rsidRPr="00502177" w14:paraId="3F6F555E" w14:textId="77777777" w:rsidTr="0054391D">
        <w:trPr>
          <w:jc w:val="center"/>
        </w:trPr>
        <w:tc>
          <w:tcPr>
            <w:tcW w:w="846" w:type="dxa"/>
            <w:vMerge/>
          </w:tcPr>
          <w:p w14:paraId="40BC22A2" w14:textId="77777777" w:rsidR="00616C06" w:rsidRPr="00502177" w:rsidRDefault="00616C06" w:rsidP="0054391D">
            <w:pPr>
              <w:spacing w:line="360" w:lineRule="auto"/>
              <w:jc w:val="center"/>
              <w:rPr>
                <w:rFonts w:ascii="Times New Roman" w:hAnsi="Times New Roman"/>
                <w:sz w:val="22"/>
              </w:rPr>
            </w:pPr>
          </w:p>
        </w:tc>
        <w:tc>
          <w:tcPr>
            <w:tcW w:w="931" w:type="dxa"/>
          </w:tcPr>
          <w:p w14:paraId="0C896C02"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Fe</w:t>
            </w:r>
          </w:p>
        </w:tc>
        <w:tc>
          <w:tcPr>
            <w:tcW w:w="931" w:type="dxa"/>
          </w:tcPr>
          <w:p w14:paraId="0F014353"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Si</w:t>
            </w:r>
          </w:p>
        </w:tc>
        <w:tc>
          <w:tcPr>
            <w:tcW w:w="931" w:type="dxa"/>
          </w:tcPr>
          <w:p w14:paraId="3E807C47"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Al</w:t>
            </w:r>
          </w:p>
        </w:tc>
        <w:tc>
          <w:tcPr>
            <w:tcW w:w="932" w:type="dxa"/>
          </w:tcPr>
          <w:p w14:paraId="622C8150"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Cu</w:t>
            </w:r>
          </w:p>
        </w:tc>
        <w:tc>
          <w:tcPr>
            <w:tcW w:w="931" w:type="dxa"/>
          </w:tcPr>
          <w:p w14:paraId="6069CBE0"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C</w:t>
            </w:r>
          </w:p>
        </w:tc>
        <w:tc>
          <w:tcPr>
            <w:tcW w:w="931" w:type="dxa"/>
          </w:tcPr>
          <w:p w14:paraId="55BF4D34"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S</w:t>
            </w:r>
          </w:p>
        </w:tc>
        <w:tc>
          <w:tcPr>
            <w:tcW w:w="931" w:type="dxa"/>
          </w:tcPr>
          <w:p w14:paraId="2701B542"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N</w:t>
            </w:r>
          </w:p>
        </w:tc>
        <w:tc>
          <w:tcPr>
            <w:tcW w:w="932" w:type="dxa"/>
          </w:tcPr>
          <w:p w14:paraId="07937800"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O</w:t>
            </w:r>
          </w:p>
        </w:tc>
      </w:tr>
      <w:tr w:rsidR="00616C06" w:rsidRPr="00502177" w14:paraId="462442E4" w14:textId="77777777" w:rsidTr="0054391D">
        <w:trPr>
          <w:jc w:val="center"/>
        </w:trPr>
        <w:tc>
          <w:tcPr>
            <w:tcW w:w="846" w:type="dxa"/>
          </w:tcPr>
          <w:p w14:paraId="2D2AC7EC"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99.95</w:t>
            </w:r>
          </w:p>
        </w:tc>
        <w:tc>
          <w:tcPr>
            <w:tcW w:w="931" w:type="dxa"/>
          </w:tcPr>
          <w:p w14:paraId="5D447B3B"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0.015</w:t>
            </w:r>
          </w:p>
        </w:tc>
        <w:tc>
          <w:tcPr>
            <w:tcW w:w="931" w:type="dxa"/>
          </w:tcPr>
          <w:p w14:paraId="27385FC0"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0.01</w:t>
            </w:r>
          </w:p>
        </w:tc>
        <w:tc>
          <w:tcPr>
            <w:tcW w:w="931" w:type="dxa"/>
          </w:tcPr>
          <w:p w14:paraId="38BE1002"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0.01</w:t>
            </w:r>
          </w:p>
        </w:tc>
        <w:tc>
          <w:tcPr>
            <w:tcW w:w="932" w:type="dxa"/>
          </w:tcPr>
          <w:p w14:paraId="6E78EC99"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0.005</w:t>
            </w:r>
          </w:p>
        </w:tc>
        <w:tc>
          <w:tcPr>
            <w:tcW w:w="931" w:type="dxa"/>
          </w:tcPr>
          <w:p w14:paraId="30199B8D"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w:t>
            </w:r>
            <w:r>
              <w:rPr>
                <w:rFonts w:ascii="Times New Roman" w:hAnsi="Times New Roman" w:hint="eastAsia"/>
                <w:sz w:val="22"/>
              </w:rPr>
              <w:t>1</w:t>
            </w:r>
          </w:p>
        </w:tc>
        <w:tc>
          <w:tcPr>
            <w:tcW w:w="931" w:type="dxa"/>
          </w:tcPr>
          <w:p w14:paraId="61712E56"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0.005</w:t>
            </w:r>
          </w:p>
        </w:tc>
        <w:tc>
          <w:tcPr>
            <w:tcW w:w="931" w:type="dxa"/>
          </w:tcPr>
          <w:p w14:paraId="4E0B8956"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w:t>
            </w:r>
            <w:r>
              <w:rPr>
                <w:rFonts w:ascii="Times New Roman" w:hAnsi="Times New Roman" w:hint="eastAsia"/>
                <w:sz w:val="22"/>
              </w:rPr>
              <w:t>1</w:t>
            </w:r>
          </w:p>
        </w:tc>
        <w:tc>
          <w:tcPr>
            <w:tcW w:w="932" w:type="dxa"/>
          </w:tcPr>
          <w:p w14:paraId="2BA077E4"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w:t>
            </w:r>
            <w:r>
              <w:rPr>
                <w:rFonts w:ascii="Times New Roman" w:hAnsi="Times New Roman" w:hint="eastAsia"/>
                <w:sz w:val="22"/>
              </w:rPr>
              <w:t>3</w:t>
            </w:r>
          </w:p>
        </w:tc>
      </w:tr>
      <w:tr w:rsidR="00616C06" w:rsidRPr="00502177" w14:paraId="08B49270" w14:textId="77777777" w:rsidTr="0054391D">
        <w:trPr>
          <w:jc w:val="center"/>
        </w:trPr>
        <w:tc>
          <w:tcPr>
            <w:tcW w:w="8296" w:type="dxa"/>
            <w:gridSpan w:val="9"/>
          </w:tcPr>
          <w:p w14:paraId="7826EF3B" w14:textId="77777777" w:rsidR="00616C06" w:rsidRPr="00502177" w:rsidRDefault="00616C06" w:rsidP="0054391D">
            <w:pPr>
              <w:spacing w:line="360" w:lineRule="auto"/>
              <w:rPr>
                <w:rFonts w:ascii="Times New Roman" w:hAnsi="Times New Roman"/>
                <w:sz w:val="22"/>
              </w:rPr>
            </w:pPr>
            <w:r w:rsidRPr="00502177">
              <w:rPr>
                <w:rFonts w:ascii="Times New Roman" w:hAnsi="Times New Roman"/>
                <w:sz w:val="22"/>
              </w:rPr>
              <w:t>注：</w:t>
            </w:r>
            <w:r w:rsidRPr="00502177">
              <w:rPr>
                <w:rFonts w:ascii="Times New Roman" w:hAnsi="Times New Roman"/>
                <w:sz w:val="22"/>
              </w:rPr>
              <w:t>Cr</w:t>
            </w:r>
            <w:r w:rsidRPr="00502177">
              <w:rPr>
                <w:rFonts w:ascii="Times New Roman" w:hAnsi="Times New Roman"/>
                <w:sz w:val="22"/>
              </w:rPr>
              <w:t>含量为</w:t>
            </w:r>
            <w:r w:rsidRPr="00502177">
              <w:rPr>
                <w:rFonts w:ascii="Times New Roman" w:hAnsi="Times New Roman"/>
                <w:sz w:val="22"/>
              </w:rPr>
              <w:t>100%</w:t>
            </w:r>
            <w:r w:rsidRPr="00502177">
              <w:rPr>
                <w:rFonts w:ascii="Times New Roman" w:hAnsi="Times New Roman"/>
                <w:sz w:val="22"/>
              </w:rPr>
              <w:t>减</w:t>
            </w:r>
            <w:r>
              <w:rPr>
                <w:rFonts w:ascii="Times New Roman" w:hAnsi="Times New Roman" w:hint="eastAsia"/>
                <w:sz w:val="22"/>
              </w:rPr>
              <w:t>去</w:t>
            </w:r>
            <w:r w:rsidRPr="00502177">
              <w:rPr>
                <w:rFonts w:ascii="Times New Roman" w:hAnsi="Times New Roman"/>
                <w:sz w:val="22"/>
              </w:rPr>
              <w:t>表中实测杂质总和</w:t>
            </w:r>
            <w:r>
              <w:rPr>
                <w:rFonts w:ascii="Times New Roman" w:hAnsi="Times New Roman" w:hint="eastAsia"/>
                <w:sz w:val="22"/>
              </w:rPr>
              <w:t>（</w:t>
            </w:r>
            <w:r w:rsidRPr="00502177">
              <w:rPr>
                <w:rFonts w:ascii="Times New Roman" w:hAnsi="Times New Roman"/>
                <w:sz w:val="22"/>
              </w:rPr>
              <w:t>不包括</w:t>
            </w:r>
            <w:r w:rsidRPr="00502177">
              <w:rPr>
                <w:rFonts w:ascii="Times New Roman" w:hAnsi="Times New Roman"/>
                <w:sz w:val="22"/>
              </w:rPr>
              <w:t>C</w:t>
            </w:r>
            <w:r w:rsidRPr="00502177">
              <w:rPr>
                <w:rFonts w:ascii="Times New Roman" w:hAnsi="Times New Roman"/>
                <w:sz w:val="22"/>
              </w:rPr>
              <w:t>、</w:t>
            </w:r>
            <w:r w:rsidRPr="00502177">
              <w:rPr>
                <w:rFonts w:ascii="Times New Roman" w:hAnsi="Times New Roman"/>
                <w:sz w:val="22"/>
              </w:rPr>
              <w:t>S</w:t>
            </w:r>
            <w:r w:rsidRPr="00502177">
              <w:rPr>
                <w:rFonts w:ascii="Times New Roman" w:hAnsi="Times New Roman"/>
                <w:sz w:val="22"/>
              </w:rPr>
              <w:t>、</w:t>
            </w:r>
            <w:r w:rsidRPr="00502177">
              <w:rPr>
                <w:rFonts w:ascii="Times New Roman" w:hAnsi="Times New Roman"/>
                <w:sz w:val="22"/>
              </w:rPr>
              <w:t>N</w:t>
            </w:r>
            <w:r w:rsidRPr="00502177">
              <w:rPr>
                <w:rFonts w:ascii="Times New Roman" w:hAnsi="Times New Roman"/>
                <w:sz w:val="22"/>
              </w:rPr>
              <w:t>、</w:t>
            </w:r>
            <w:r w:rsidRPr="00502177">
              <w:rPr>
                <w:rFonts w:ascii="Times New Roman" w:hAnsi="Times New Roman"/>
                <w:sz w:val="22"/>
              </w:rPr>
              <w:t>O</w:t>
            </w:r>
            <w:r w:rsidRPr="00502177">
              <w:rPr>
                <w:rFonts w:ascii="Times New Roman" w:hAnsi="Times New Roman"/>
                <w:sz w:val="22"/>
              </w:rPr>
              <w:t>含量</w:t>
            </w:r>
            <w:r>
              <w:rPr>
                <w:rFonts w:ascii="Times New Roman" w:hAnsi="Times New Roman" w:hint="eastAsia"/>
                <w:sz w:val="22"/>
              </w:rPr>
              <w:t>）</w:t>
            </w:r>
            <w:r w:rsidRPr="00502177">
              <w:rPr>
                <w:rFonts w:ascii="Times New Roman" w:hAnsi="Times New Roman"/>
                <w:sz w:val="22"/>
              </w:rPr>
              <w:t>所得。</w:t>
            </w:r>
          </w:p>
        </w:tc>
      </w:tr>
    </w:tbl>
    <w:p w14:paraId="12628AA9"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2</w:t>
      </w:r>
      <w:r w:rsidRPr="00502177">
        <w:rPr>
          <w:rFonts w:ascii="Times New Roman" w:hAnsi="Times New Roman"/>
          <w:sz w:val="22"/>
        </w:rPr>
        <w:t>）</w:t>
      </w:r>
      <w:proofErr w:type="gramStart"/>
      <w:r w:rsidRPr="00502177">
        <w:rPr>
          <w:rFonts w:ascii="Times New Roman" w:hAnsi="Times New Roman"/>
          <w:sz w:val="22"/>
        </w:rPr>
        <w:t>铬靶材</w:t>
      </w:r>
      <w:proofErr w:type="gramEnd"/>
      <w:r w:rsidRPr="00502177">
        <w:rPr>
          <w:rFonts w:ascii="Times New Roman" w:hAnsi="Times New Roman"/>
          <w:sz w:val="22"/>
        </w:rPr>
        <w:t>SGS</w:t>
      </w:r>
      <w:r w:rsidRPr="00502177">
        <w:rPr>
          <w:rFonts w:ascii="Times New Roman" w:hAnsi="Times New Roman"/>
          <w:sz w:val="22"/>
        </w:rPr>
        <w:t>四项应符合表</w:t>
      </w:r>
      <w:r>
        <w:rPr>
          <w:rFonts w:ascii="Times New Roman" w:hAnsi="Times New Roman" w:hint="eastAsia"/>
          <w:sz w:val="22"/>
        </w:rPr>
        <w:t>2</w:t>
      </w:r>
      <w:r w:rsidRPr="00502177">
        <w:rPr>
          <w:rFonts w:ascii="Times New Roman" w:hAnsi="Times New Roman"/>
          <w:sz w:val="22"/>
        </w:rPr>
        <w:t>的规定。</w:t>
      </w:r>
    </w:p>
    <w:p w14:paraId="696E432B" w14:textId="77777777" w:rsidR="00616C06" w:rsidRPr="00502177" w:rsidRDefault="00616C06" w:rsidP="00616C06">
      <w:pPr>
        <w:spacing w:line="360" w:lineRule="auto"/>
        <w:jc w:val="center"/>
        <w:rPr>
          <w:rFonts w:ascii="Times New Roman" w:hAnsi="Times New Roman"/>
          <w:sz w:val="22"/>
        </w:rPr>
      </w:pPr>
      <w:r w:rsidRPr="00502177">
        <w:rPr>
          <w:rFonts w:ascii="Times New Roman" w:hAnsi="Times New Roman"/>
          <w:sz w:val="22"/>
        </w:rPr>
        <w:t>表</w:t>
      </w:r>
      <w:r w:rsidRPr="00502177">
        <w:rPr>
          <w:rFonts w:ascii="Times New Roman" w:hAnsi="Times New Roman"/>
          <w:sz w:val="22"/>
        </w:rPr>
        <w:t>2</w:t>
      </w:r>
      <w:proofErr w:type="gramStart"/>
      <w:r w:rsidRPr="00502177">
        <w:rPr>
          <w:rFonts w:ascii="Times New Roman" w:hAnsi="Times New Roman"/>
          <w:sz w:val="22"/>
        </w:rPr>
        <w:t>铬靶材</w:t>
      </w:r>
      <w:proofErr w:type="gramEnd"/>
      <w:r w:rsidRPr="00502177">
        <w:rPr>
          <w:rFonts w:ascii="Times New Roman" w:hAnsi="Times New Roman"/>
          <w:sz w:val="22"/>
        </w:rPr>
        <w:t>SGS</w:t>
      </w:r>
      <w:r w:rsidRPr="00502177">
        <w:rPr>
          <w:rFonts w:ascii="Times New Roman" w:hAnsi="Times New Roman"/>
          <w:sz w:val="22"/>
        </w:rPr>
        <w:t>四项元素要求（质量分数，</w:t>
      </w:r>
      <w:r w:rsidRPr="00502177">
        <w:rPr>
          <w:rFonts w:ascii="Times New Roman" w:hAnsi="Times New Roman"/>
          <w:sz w:val="22"/>
        </w:rPr>
        <w:t>%</w:t>
      </w:r>
      <w:r w:rsidRPr="00502177">
        <w:rPr>
          <w:rFonts w:ascii="Times New Roman" w:hAnsi="Times New Roman"/>
          <w:sz w:val="22"/>
        </w:rPr>
        <w:t>）</w:t>
      </w:r>
    </w:p>
    <w:tbl>
      <w:tblPr>
        <w:tblStyle w:val="afffffffffd"/>
        <w:tblW w:w="0" w:type="auto"/>
        <w:jc w:val="center"/>
        <w:tblLook w:val="04A0" w:firstRow="1" w:lastRow="0" w:firstColumn="1" w:lastColumn="0" w:noHBand="0" w:noVBand="1"/>
      </w:tblPr>
      <w:tblGrid>
        <w:gridCol w:w="2074"/>
        <w:gridCol w:w="2074"/>
        <w:gridCol w:w="2074"/>
        <w:gridCol w:w="2074"/>
      </w:tblGrid>
      <w:tr w:rsidR="00616C06" w:rsidRPr="00502177" w14:paraId="09262B7D" w14:textId="77777777" w:rsidTr="0054391D">
        <w:trPr>
          <w:jc w:val="center"/>
        </w:trPr>
        <w:tc>
          <w:tcPr>
            <w:tcW w:w="2074" w:type="dxa"/>
          </w:tcPr>
          <w:p w14:paraId="4613B74A"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Cd</w:t>
            </w:r>
            <w:r w:rsidRPr="00502177">
              <w:rPr>
                <w:rFonts w:ascii="Times New Roman" w:hAnsi="Times New Roman"/>
                <w:sz w:val="22"/>
              </w:rPr>
              <w:t>，不大于</w:t>
            </w:r>
          </w:p>
        </w:tc>
        <w:tc>
          <w:tcPr>
            <w:tcW w:w="2074" w:type="dxa"/>
          </w:tcPr>
          <w:p w14:paraId="7D6B7695"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Hg</w:t>
            </w:r>
            <w:r w:rsidRPr="00502177">
              <w:rPr>
                <w:rFonts w:ascii="Times New Roman" w:hAnsi="Times New Roman"/>
                <w:sz w:val="22"/>
              </w:rPr>
              <w:t>，不大于</w:t>
            </w:r>
          </w:p>
        </w:tc>
        <w:tc>
          <w:tcPr>
            <w:tcW w:w="2074" w:type="dxa"/>
          </w:tcPr>
          <w:p w14:paraId="1EB13721"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Pb</w:t>
            </w:r>
            <w:r w:rsidRPr="00502177">
              <w:rPr>
                <w:rFonts w:ascii="Times New Roman" w:hAnsi="Times New Roman"/>
                <w:sz w:val="22"/>
              </w:rPr>
              <w:t>，不大于</w:t>
            </w:r>
          </w:p>
        </w:tc>
        <w:tc>
          <w:tcPr>
            <w:tcW w:w="2074" w:type="dxa"/>
          </w:tcPr>
          <w:p w14:paraId="0F9CB05A"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六价铬（</w:t>
            </w:r>
            <w:r w:rsidRPr="00502177">
              <w:rPr>
                <w:rFonts w:ascii="Times New Roman" w:hAnsi="Times New Roman"/>
                <w:sz w:val="22"/>
              </w:rPr>
              <w:t>Cr</w:t>
            </w:r>
            <w:r w:rsidRPr="00502177">
              <w:rPr>
                <w:rFonts w:ascii="Times New Roman" w:hAnsi="Times New Roman"/>
                <w:sz w:val="22"/>
                <w:vertAlign w:val="superscript"/>
              </w:rPr>
              <w:t>6+</w:t>
            </w:r>
            <w:r w:rsidRPr="00502177">
              <w:rPr>
                <w:rFonts w:ascii="Times New Roman" w:hAnsi="Times New Roman"/>
                <w:sz w:val="22"/>
              </w:rPr>
              <w:t>）</w:t>
            </w:r>
          </w:p>
        </w:tc>
      </w:tr>
      <w:tr w:rsidR="00616C06" w:rsidRPr="00502177" w14:paraId="1381849D" w14:textId="77777777" w:rsidTr="0054391D">
        <w:trPr>
          <w:jc w:val="center"/>
        </w:trPr>
        <w:tc>
          <w:tcPr>
            <w:tcW w:w="2074" w:type="dxa"/>
          </w:tcPr>
          <w:p w14:paraId="185F1621"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0.01</w:t>
            </w:r>
          </w:p>
        </w:tc>
        <w:tc>
          <w:tcPr>
            <w:tcW w:w="2074" w:type="dxa"/>
          </w:tcPr>
          <w:p w14:paraId="12E0C0EA"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0.1</w:t>
            </w:r>
          </w:p>
        </w:tc>
        <w:tc>
          <w:tcPr>
            <w:tcW w:w="2074" w:type="dxa"/>
          </w:tcPr>
          <w:p w14:paraId="53558B14"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0.1</w:t>
            </w:r>
          </w:p>
        </w:tc>
        <w:tc>
          <w:tcPr>
            <w:tcW w:w="2074" w:type="dxa"/>
          </w:tcPr>
          <w:p w14:paraId="13C54F57" w14:textId="77777777" w:rsidR="00616C06" w:rsidRPr="00502177" w:rsidRDefault="00616C06" w:rsidP="0054391D">
            <w:pPr>
              <w:spacing w:line="360" w:lineRule="auto"/>
              <w:jc w:val="center"/>
              <w:rPr>
                <w:rFonts w:ascii="Times New Roman" w:hAnsi="Times New Roman"/>
                <w:sz w:val="22"/>
              </w:rPr>
            </w:pPr>
            <w:r w:rsidRPr="00502177">
              <w:rPr>
                <w:rFonts w:ascii="Times New Roman" w:hAnsi="Times New Roman"/>
                <w:sz w:val="22"/>
              </w:rPr>
              <w:t>0.1</w:t>
            </w:r>
          </w:p>
        </w:tc>
      </w:tr>
    </w:tbl>
    <w:p w14:paraId="6AC943DD" w14:textId="77777777" w:rsidR="00616C06" w:rsidRPr="00502177" w:rsidRDefault="00616C06" w:rsidP="00616C06">
      <w:pPr>
        <w:pStyle w:val="affe"/>
        <w:spacing w:before="120" w:after="120"/>
        <w:rPr>
          <w:rFonts w:ascii="Times New Roman"/>
          <w:sz w:val="22"/>
        </w:rPr>
      </w:pPr>
      <w:r w:rsidRPr="00502177">
        <w:rPr>
          <w:rFonts w:ascii="Times New Roman"/>
          <w:sz w:val="22"/>
        </w:rPr>
        <w:t>物理性能</w:t>
      </w:r>
    </w:p>
    <w:p w14:paraId="463D6467"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1</w:t>
      </w:r>
      <w:r w:rsidRPr="00502177">
        <w:rPr>
          <w:rFonts w:ascii="Times New Roman" w:hAnsi="Times New Roman"/>
          <w:sz w:val="22"/>
        </w:rPr>
        <w:t>）相对密度：</w:t>
      </w:r>
      <w:r w:rsidRPr="00502177">
        <w:rPr>
          <w:rFonts w:ascii="Times New Roman" w:hAnsi="Times New Roman"/>
          <w:sz w:val="22"/>
        </w:rPr>
        <w:t>≥99%</w:t>
      </w:r>
      <w:r w:rsidRPr="00502177">
        <w:rPr>
          <w:rFonts w:ascii="Times New Roman" w:hAnsi="Times New Roman"/>
          <w:sz w:val="22"/>
        </w:rPr>
        <w:t>。</w:t>
      </w:r>
    </w:p>
    <w:p w14:paraId="3C41ABA5"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2</w:t>
      </w:r>
      <w:r w:rsidRPr="00502177">
        <w:rPr>
          <w:rFonts w:ascii="Times New Roman" w:hAnsi="Times New Roman"/>
          <w:sz w:val="22"/>
        </w:rPr>
        <w:t>）平均晶粒尺寸：</w:t>
      </w:r>
      <w:r w:rsidRPr="00502177">
        <w:rPr>
          <w:rFonts w:ascii="Times New Roman" w:hAnsi="Times New Roman"/>
          <w:sz w:val="22"/>
        </w:rPr>
        <w:t>≤200</w:t>
      </w:r>
      <w:r>
        <w:rPr>
          <w:rFonts w:ascii="Times New Roman" w:hAnsi="Times New Roman" w:hint="eastAsia"/>
          <w:sz w:val="22"/>
        </w:rPr>
        <w:t xml:space="preserve"> </w:t>
      </w:r>
      <w:proofErr w:type="spellStart"/>
      <w:r w:rsidRPr="00502177">
        <w:rPr>
          <w:rFonts w:ascii="Times New Roman" w:hAnsi="Times New Roman"/>
          <w:sz w:val="22"/>
        </w:rPr>
        <w:t>μm</w:t>
      </w:r>
      <w:proofErr w:type="spellEnd"/>
      <w:r w:rsidRPr="00502177">
        <w:rPr>
          <w:rFonts w:ascii="Times New Roman" w:hAnsi="Times New Roman"/>
          <w:sz w:val="22"/>
        </w:rPr>
        <w:t>。</w:t>
      </w:r>
    </w:p>
    <w:p w14:paraId="3E62A5D1" w14:textId="77777777" w:rsidR="00616C06" w:rsidRPr="00502177" w:rsidRDefault="00616C06" w:rsidP="00616C06">
      <w:pPr>
        <w:pStyle w:val="affe"/>
        <w:spacing w:before="120" w:after="120"/>
        <w:rPr>
          <w:rFonts w:ascii="Times New Roman"/>
          <w:sz w:val="22"/>
        </w:rPr>
      </w:pPr>
      <w:r w:rsidRPr="00502177">
        <w:rPr>
          <w:rFonts w:ascii="Times New Roman"/>
          <w:sz w:val="22"/>
        </w:rPr>
        <w:t>规格</w:t>
      </w:r>
      <w:r>
        <w:rPr>
          <w:rFonts w:ascii="Times New Roman" w:hint="eastAsia"/>
          <w:sz w:val="22"/>
        </w:rPr>
        <w:t>尺寸</w:t>
      </w:r>
    </w:p>
    <w:p w14:paraId="69802AB3" w14:textId="77777777" w:rsidR="00616C06" w:rsidRDefault="00616C06" w:rsidP="00616C06">
      <w:pPr>
        <w:spacing w:line="360" w:lineRule="auto"/>
        <w:ind w:firstLineChars="200" w:firstLine="440"/>
        <w:rPr>
          <w:rFonts w:ascii="Times New Roman" w:hAnsi="Times New Roman"/>
          <w:sz w:val="22"/>
        </w:rPr>
      </w:pPr>
      <w:r>
        <w:rPr>
          <w:rFonts w:ascii="Times New Roman" w:hAnsi="Times New Roman" w:hint="eastAsia"/>
          <w:sz w:val="22"/>
        </w:rPr>
        <w:t>（</w:t>
      </w:r>
      <w:r>
        <w:rPr>
          <w:rFonts w:ascii="Times New Roman" w:hAnsi="Times New Roman" w:hint="eastAsia"/>
          <w:sz w:val="22"/>
        </w:rPr>
        <w:t>1</w:t>
      </w:r>
      <w:r>
        <w:rPr>
          <w:rFonts w:ascii="Times New Roman" w:hAnsi="Times New Roman" w:hint="eastAsia"/>
          <w:sz w:val="22"/>
        </w:rPr>
        <w:t>）</w:t>
      </w:r>
      <w:r w:rsidRPr="00502177">
        <w:rPr>
          <w:rFonts w:ascii="Times New Roman" w:hAnsi="Times New Roman"/>
          <w:sz w:val="22"/>
        </w:rPr>
        <w:t>产品规格尺寸及偏差应符合</w:t>
      </w:r>
      <w:r>
        <w:rPr>
          <w:rFonts w:ascii="Times New Roman" w:hAnsi="Times New Roman" w:hint="eastAsia"/>
          <w:sz w:val="22"/>
        </w:rPr>
        <w:t>装配</w:t>
      </w:r>
      <w:r w:rsidRPr="00502177">
        <w:rPr>
          <w:rFonts w:ascii="Times New Roman" w:hAnsi="Times New Roman"/>
          <w:sz w:val="22"/>
        </w:rPr>
        <w:t>图纸的要求。</w:t>
      </w:r>
    </w:p>
    <w:p w14:paraId="74F304D1" w14:textId="77777777" w:rsidR="00616C06" w:rsidRPr="002710A1" w:rsidRDefault="00616C06" w:rsidP="00616C06">
      <w:pPr>
        <w:spacing w:line="360" w:lineRule="auto"/>
        <w:ind w:firstLineChars="200" w:firstLine="440"/>
        <w:rPr>
          <w:rFonts w:ascii="Times New Roman" w:hAnsi="Times New Roman"/>
          <w:sz w:val="22"/>
        </w:rPr>
      </w:pPr>
      <w:r>
        <w:rPr>
          <w:rFonts w:ascii="Times New Roman" w:hAnsi="Times New Roman" w:hint="eastAsia"/>
          <w:sz w:val="22"/>
        </w:rPr>
        <w:t>（</w:t>
      </w:r>
      <w:r>
        <w:rPr>
          <w:rFonts w:ascii="Times New Roman" w:hAnsi="Times New Roman" w:hint="eastAsia"/>
          <w:sz w:val="22"/>
        </w:rPr>
        <w:t>2</w:t>
      </w:r>
      <w:r>
        <w:rPr>
          <w:rFonts w:ascii="Times New Roman" w:hAnsi="Times New Roman" w:hint="eastAsia"/>
          <w:sz w:val="22"/>
        </w:rPr>
        <w:t>）</w:t>
      </w:r>
      <w:r w:rsidRPr="00502177">
        <w:rPr>
          <w:rFonts w:ascii="Times New Roman" w:hAnsi="Times New Roman"/>
          <w:sz w:val="22"/>
        </w:rPr>
        <w:t>产品表面粗糙度</w:t>
      </w:r>
      <w:r w:rsidRPr="00502177">
        <w:rPr>
          <w:rFonts w:ascii="Times New Roman" w:hAnsi="Times New Roman"/>
          <w:sz w:val="22"/>
        </w:rPr>
        <w:t>Ra</w:t>
      </w:r>
      <w:r w:rsidRPr="00502177">
        <w:rPr>
          <w:rFonts w:ascii="Times New Roman" w:hAnsi="Times New Roman"/>
          <w:sz w:val="22"/>
        </w:rPr>
        <w:t>值应</w:t>
      </w:r>
      <w:r w:rsidRPr="00502177">
        <w:rPr>
          <w:rFonts w:ascii="Times New Roman" w:hAnsi="Times New Roman"/>
          <w:sz w:val="22"/>
        </w:rPr>
        <w:t>≤1.6</w:t>
      </w:r>
      <w:r>
        <w:rPr>
          <w:rFonts w:ascii="Times New Roman" w:hAnsi="Times New Roman" w:hint="eastAsia"/>
          <w:sz w:val="22"/>
        </w:rPr>
        <w:t xml:space="preserve"> </w:t>
      </w:r>
      <w:proofErr w:type="spellStart"/>
      <w:r w:rsidRPr="00502177">
        <w:rPr>
          <w:rFonts w:ascii="Times New Roman" w:hAnsi="Times New Roman"/>
          <w:sz w:val="22"/>
        </w:rPr>
        <w:t>μm</w:t>
      </w:r>
      <w:proofErr w:type="spellEnd"/>
      <w:r w:rsidRPr="00502177">
        <w:rPr>
          <w:rFonts w:ascii="Times New Roman" w:hAnsi="Times New Roman"/>
          <w:sz w:val="22"/>
        </w:rPr>
        <w:t>。</w:t>
      </w:r>
    </w:p>
    <w:p w14:paraId="2A0CC66E" w14:textId="77777777" w:rsidR="00616C06" w:rsidRPr="00502177" w:rsidRDefault="00616C06" w:rsidP="00616C06">
      <w:pPr>
        <w:pStyle w:val="affe"/>
        <w:spacing w:before="120" w:after="120"/>
        <w:rPr>
          <w:rFonts w:ascii="Times New Roman"/>
          <w:sz w:val="22"/>
        </w:rPr>
      </w:pPr>
      <w:r w:rsidRPr="00502177">
        <w:rPr>
          <w:rFonts w:ascii="Times New Roman"/>
          <w:sz w:val="22"/>
        </w:rPr>
        <w:t>外观质量</w:t>
      </w:r>
    </w:p>
    <w:p w14:paraId="47253138" w14:textId="2E3F6031"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1</w:t>
      </w:r>
      <w:r w:rsidRPr="00502177">
        <w:rPr>
          <w:rFonts w:ascii="Times New Roman" w:hAnsi="Times New Roman"/>
          <w:sz w:val="22"/>
        </w:rPr>
        <w:t>）产品为银白色，</w:t>
      </w:r>
      <w:r>
        <w:rPr>
          <w:rFonts w:ascii="Times New Roman" w:hAnsi="Times New Roman" w:hint="eastAsia"/>
          <w:sz w:val="22"/>
        </w:rPr>
        <w:t>色泽</w:t>
      </w:r>
      <w:r w:rsidRPr="00502177">
        <w:rPr>
          <w:rFonts w:ascii="Times New Roman" w:hAnsi="Times New Roman"/>
          <w:sz w:val="22"/>
        </w:rPr>
        <w:t>应均匀</w:t>
      </w:r>
      <w:r w:rsidR="002111A1">
        <w:rPr>
          <w:rFonts w:ascii="Times New Roman" w:hAnsi="Times New Roman" w:hint="eastAsia"/>
          <w:sz w:val="22"/>
        </w:rPr>
        <w:t>，无明显</w:t>
      </w:r>
      <w:r w:rsidR="002111A1" w:rsidRPr="00502177">
        <w:rPr>
          <w:rFonts w:ascii="Times New Roman" w:hAnsi="Times New Roman"/>
          <w:sz w:val="22"/>
        </w:rPr>
        <w:t>外来夹杂和污染物</w:t>
      </w:r>
      <w:r w:rsidRPr="00502177">
        <w:rPr>
          <w:rFonts w:ascii="Times New Roman" w:hAnsi="Times New Roman"/>
          <w:sz w:val="22"/>
        </w:rPr>
        <w:t>。</w:t>
      </w:r>
    </w:p>
    <w:p w14:paraId="78DE0137" w14:textId="07B2116D"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2</w:t>
      </w:r>
      <w:r w:rsidRPr="00502177">
        <w:rPr>
          <w:rFonts w:ascii="Times New Roman" w:hAnsi="Times New Roman"/>
          <w:sz w:val="22"/>
        </w:rPr>
        <w:t>）产品表</w:t>
      </w:r>
      <w:r>
        <w:rPr>
          <w:rFonts w:ascii="Times New Roman" w:hAnsi="Times New Roman" w:hint="eastAsia"/>
          <w:sz w:val="22"/>
        </w:rPr>
        <w:t>面</w:t>
      </w:r>
      <w:r w:rsidRPr="00502177">
        <w:rPr>
          <w:rFonts w:ascii="Times New Roman" w:hAnsi="Times New Roman"/>
          <w:sz w:val="22"/>
        </w:rPr>
        <w:t>应平整，无肉眼可见</w:t>
      </w:r>
      <w:r>
        <w:rPr>
          <w:rFonts w:ascii="Times New Roman" w:hAnsi="Times New Roman" w:hint="eastAsia"/>
          <w:sz w:val="22"/>
        </w:rPr>
        <w:t>的</w:t>
      </w:r>
      <w:r w:rsidRPr="00502177">
        <w:rPr>
          <w:rFonts w:ascii="Times New Roman" w:hAnsi="Times New Roman"/>
          <w:sz w:val="22"/>
        </w:rPr>
        <w:t>裂纹</w:t>
      </w:r>
      <w:r>
        <w:rPr>
          <w:rFonts w:ascii="Times New Roman" w:hAnsi="Times New Roman" w:hint="eastAsia"/>
          <w:sz w:val="22"/>
        </w:rPr>
        <w:t>、</w:t>
      </w:r>
      <w:r w:rsidRPr="00502177">
        <w:rPr>
          <w:rFonts w:ascii="Times New Roman" w:hAnsi="Times New Roman"/>
          <w:sz w:val="22"/>
        </w:rPr>
        <w:t>崩边</w:t>
      </w:r>
      <w:r>
        <w:rPr>
          <w:rFonts w:ascii="Times New Roman" w:hAnsi="Times New Roman" w:hint="eastAsia"/>
          <w:sz w:val="22"/>
        </w:rPr>
        <w:t>、突起</w:t>
      </w:r>
      <w:r w:rsidR="002111A1">
        <w:rPr>
          <w:rFonts w:ascii="Times New Roman" w:hAnsi="Times New Roman" w:hint="eastAsia"/>
          <w:sz w:val="22"/>
        </w:rPr>
        <w:t>和</w:t>
      </w:r>
      <w:r>
        <w:rPr>
          <w:rFonts w:ascii="Times New Roman" w:hAnsi="Times New Roman" w:hint="eastAsia"/>
          <w:sz w:val="22"/>
        </w:rPr>
        <w:t>凹坑</w:t>
      </w:r>
      <w:r w:rsidRPr="00502177">
        <w:rPr>
          <w:rFonts w:ascii="Times New Roman" w:hAnsi="Times New Roman"/>
          <w:sz w:val="22"/>
        </w:rPr>
        <w:t>。</w:t>
      </w:r>
    </w:p>
    <w:p w14:paraId="77E18CF1" w14:textId="77777777" w:rsidR="00616C06" w:rsidRPr="00616C06" w:rsidRDefault="00616C06" w:rsidP="00616C06">
      <w:pPr>
        <w:pStyle w:val="affd"/>
        <w:spacing w:before="240" w:after="240"/>
      </w:pPr>
      <w:bookmarkStart w:id="45" w:name="_Toc186708009"/>
      <w:r w:rsidRPr="00616C06">
        <w:t>试验方法</w:t>
      </w:r>
      <w:bookmarkEnd w:id="45"/>
    </w:p>
    <w:p w14:paraId="22E90465" w14:textId="2D0EB51D" w:rsidR="00616C06" w:rsidRPr="00502177" w:rsidRDefault="00616C06" w:rsidP="00616C06">
      <w:pPr>
        <w:pStyle w:val="affe"/>
        <w:spacing w:before="120" w:after="120"/>
        <w:rPr>
          <w:rFonts w:ascii="Times New Roman"/>
          <w:sz w:val="22"/>
        </w:rPr>
      </w:pPr>
      <w:bookmarkStart w:id="46" w:name="_GoBack"/>
      <w:bookmarkEnd w:id="46"/>
      <w:r w:rsidRPr="00502177">
        <w:rPr>
          <w:rFonts w:ascii="Times New Roman"/>
          <w:sz w:val="22"/>
        </w:rPr>
        <w:t>化学成分</w:t>
      </w:r>
    </w:p>
    <w:p w14:paraId="605A607E"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1</w:t>
      </w:r>
      <w:r w:rsidRPr="00502177">
        <w:rPr>
          <w:rFonts w:ascii="Times New Roman" w:hAnsi="Times New Roman"/>
          <w:sz w:val="22"/>
        </w:rPr>
        <w:t>）</w:t>
      </w:r>
      <w:r w:rsidRPr="00502177">
        <w:rPr>
          <w:rFonts w:ascii="Times New Roman" w:hAnsi="Times New Roman"/>
          <w:sz w:val="22"/>
        </w:rPr>
        <w:t>Fe</w:t>
      </w:r>
      <w:r w:rsidRPr="00502177">
        <w:rPr>
          <w:rFonts w:ascii="Times New Roman" w:hAnsi="Times New Roman"/>
          <w:sz w:val="22"/>
        </w:rPr>
        <w:t>、</w:t>
      </w:r>
      <w:r w:rsidRPr="00502177">
        <w:rPr>
          <w:rFonts w:ascii="Times New Roman" w:hAnsi="Times New Roman"/>
          <w:sz w:val="22"/>
        </w:rPr>
        <w:t>Si</w:t>
      </w:r>
      <w:r w:rsidRPr="00502177">
        <w:rPr>
          <w:rFonts w:ascii="Times New Roman" w:hAnsi="Times New Roman"/>
          <w:sz w:val="22"/>
        </w:rPr>
        <w:t>、</w:t>
      </w:r>
      <w:r w:rsidRPr="00502177">
        <w:rPr>
          <w:rFonts w:ascii="Times New Roman" w:hAnsi="Times New Roman"/>
          <w:sz w:val="22"/>
        </w:rPr>
        <w:t>Al</w:t>
      </w:r>
      <w:r w:rsidRPr="00502177">
        <w:rPr>
          <w:rFonts w:ascii="Times New Roman" w:hAnsi="Times New Roman"/>
          <w:sz w:val="22"/>
        </w:rPr>
        <w:t>、</w:t>
      </w:r>
      <w:r w:rsidRPr="00502177">
        <w:rPr>
          <w:rFonts w:ascii="Times New Roman" w:hAnsi="Times New Roman"/>
          <w:sz w:val="22"/>
        </w:rPr>
        <w:t>Cu</w:t>
      </w:r>
      <w:r w:rsidRPr="00502177">
        <w:rPr>
          <w:rFonts w:ascii="Times New Roman" w:hAnsi="Times New Roman"/>
          <w:sz w:val="22"/>
        </w:rPr>
        <w:t>、</w:t>
      </w:r>
      <w:r w:rsidRPr="00502177">
        <w:rPr>
          <w:rFonts w:ascii="Times New Roman" w:hAnsi="Times New Roman"/>
          <w:sz w:val="22"/>
        </w:rPr>
        <w:t>Pb</w:t>
      </w:r>
      <w:r w:rsidRPr="00502177">
        <w:rPr>
          <w:rFonts w:ascii="Times New Roman" w:hAnsi="Times New Roman"/>
          <w:sz w:val="22"/>
        </w:rPr>
        <w:t>含量的检测按照</w:t>
      </w:r>
      <w:r w:rsidRPr="00502177">
        <w:rPr>
          <w:rFonts w:ascii="Times New Roman" w:hAnsi="Times New Roman"/>
          <w:sz w:val="22"/>
        </w:rPr>
        <w:t>SN/T 2619</w:t>
      </w:r>
      <w:r>
        <w:rPr>
          <w:rFonts w:ascii="Times New Roman" w:hAnsi="Times New Roman" w:hint="eastAsia"/>
          <w:sz w:val="22"/>
        </w:rPr>
        <w:t>-2010</w:t>
      </w:r>
      <w:r w:rsidRPr="00502177">
        <w:rPr>
          <w:rFonts w:ascii="Times New Roman" w:hAnsi="Times New Roman"/>
          <w:sz w:val="22"/>
        </w:rPr>
        <w:t>的规定执行；</w:t>
      </w:r>
    </w:p>
    <w:p w14:paraId="0634BEC2"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2</w:t>
      </w:r>
      <w:r w:rsidRPr="00502177">
        <w:rPr>
          <w:rFonts w:ascii="Times New Roman" w:hAnsi="Times New Roman"/>
          <w:sz w:val="22"/>
        </w:rPr>
        <w:t>）</w:t>
      </w:r>
      <w:r w:rsidRPr="00502177">
        <w:rPr>
          <w:rFonts w:ascii="Times New Roman" w:hAnsi="Times New Roman"/>
          <w:sz w:val="22"/>
        </w:rPr>
        <w:t>V</w:t>
      </w:r>
      <w:r w:rsidRPr="00502177">
        <w:rPr>
          <w:rFonts w:ascii="Times New Roman" w:hAnsi="Times New Roman"/>
          <w:sz w:val="22"/>
        </w:rPr>
        <w:t>含量的检测按照</w:t>
      </w:r>
      <w:r w:rsidRPr="00502177">
        <w:rPr>
          <w:rFonts w:ascii="Times New Roman" w:hAnsi="Times New Roman"/>
          <w:sz w:val="22"/>
        </w:rPr>
        <w:t>GB/T 4325.18-2013</w:t>
      </w:r>
      <w:r w:rsidRPr="00502177">
        <w:rPr>
          <w:rFonts w:ascii="Times New Roman" w:hAnsi="Times New Roman"/>
          <w:sz w:val="22"/>
        </w:rPr>
        <w:t>的规定执行；</w:t>
      </w:r>
    </w:p>
    <w:p w14:paraId="3086CB0E"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3</w:t>
      </w:r>
      <w:r w:rsidRPr="00502177">
        <w:rPr>
          <w:rFonts w:ascii="Times New Roman" w:hAnsi="Times New Roman"/>
          <w:sz w:val="22"/>
        </w:rPr>
        <w:t>）</w:t>
      </w:r>
      <w:r w:rsidRPr="00502177">
        <w:rPr>
          <w:rFonts w:ascii="Times New Roman" w:hAnsi="Times New Roman"/>
          <w:sz w:val="22"/>
        </w:rPr>
        <w:t>C</w:t>
      </w:r>
      <w:r w:rsidRPr="00502177">
        <w:rPr>
          <w:rFonts w:ascii="Times New Roman" w:hAnsi="Times New Roman"/>
          <w:sz w:val="22"/>
        </w:rPr>
        <w:t>含量的检测按照</w:t>
      </w:r>
      <w:r w:rsidRPr="00502177">
        <w:rPr>
          <w:rFonts w:ascii="Times New Roman" w:hAnsi="Times New Roman"/>
          <w:sz w:val="22"/>
        </w:rPr>
        <w:t>GB/T 4702.14-1988</w:t>
      </w:r>
      <w:r w:rsidRPr="00502177">
        <w:rPr>
          <w:rFonts w:ascii="Times New Roman" w:hAnsi="Times New Roman"/>
          <w:sz w:val="22"/>
        </w:rPr>
        <w:t>的规定执行；</w:t>
      </w:r>
    </w:p>
    <w:p w14:paraId="3E28A2DD"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4</w:t>
      </w:r>
      <w:r w:rsidRPr="00502177">
        <w:rPr>
          <w:rFonts w:ascii="Times New Roman" w:hAnsi="Times New Roman"/>
          <w:sz w:val="22"/>
        </w:rPr>
        <w:t>）</w:t>
      </w:r>
      <w:r w:rsidRPr="00502177">
        <w:rPr>
          <w:rFonts w:ascii="Times New Roman" w:hAnsi="Times New Roman"/>
          <w:sz w:val="22"/>
        </w:rPr>
        <w:t>S</w:t>
      </w:r>
      <w:r w:rsidRPr="00502177">
        <w:rPr>
          <w:rFonts w:ascii="Times New Roman" w:hAnsi="Times New Roman"/>
          <w:sz w:val="22"/>
        </w:rPr>
        <w:t>含量的检测按照</w:t>
      </w:r>
      <w:r w:rsidRPr="00502177">
        <w:rPr>
          <w:rFonts w:ascii="Times New Roman" w:hAnsi="Times New Roman"/>
          <w:sz w:val="22"/>
        </w:rPr>
        <w:t>GB/T 4702.16-2008</w:t>
      </w:r>
      <w:r w:rsidRPr="00502177">
        <w:rPr>
          <w:rFonts w:ascii="Times New Roman" w:hAnsi="Times New Roman"/>
          <w:sz w:val="22"/>
        </w:rPr>
        <w:t>的规定执行；</w:t>
      </w:r>
    </w:p>
    <w:p w14:paraId="37FCDCC4"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5</w:t>
      </w:r>
      <w:r w:rsidRPr="00502177">
        <w:rPr>
          <w:rFonts w:ascii="Times New Roman" w:hAnsi="Times New Roman"/>
          <w:sz w:val="22"/>
        </w:rPr>
        <w:t>）</w:t>
      </w:r>
      <w:r w:rsidRPr="00502177">
        <w:rPr>
          <w:rFonts w:ascii="Times New Roman" w:hAnsi="Times New Roman"/>
          <w:sz w:val="22"/>
        </w:rPr>
        <w:t>N</w:t>
      </w:r>
      <w:r w:rsidRPr="00502177">
        <w:rPr>
          <w:rFonts w:ascii="Times New Roman" w:hAnsi="Times New Roman"/>
          <w:sz w:val="22"/>
        </w:rPr>
        <w:t>、</w:t>
      </w:r>
      <w:r w:rsidRPr="00502177">
        <w:rPr>
          <w:rFonts w:ascii="Times New Roman" w:hAnsi="Times New Roman"/>
          <w:sz w:val="22"/>
        </w:rPr>
        <w:t>O</w:t>
      </w:r>
      <w:r w:rsidRPr="00502177">
        <w:rPr>
          <w:rFonts w:ascii="Times New Roman" w:hAnsi="Times New Roman"/>
          <w:sz w:val="22"/>
        </w:rPr>
        <w:t>含量的检测按照</w:t>
      </w:r>
      <w:r w:rsidRPr="00502177">
        <w:rPr>
          <w:rFonts w:ascii="Times New Roman" w:hAnsi="Times New Roman"/>
          <w:sz w:val="22"/>
        </w:rPr>
        <w:t>GB/T 4702.7-2016</w:t>
      </w:r>
      <w:r w:rsidRPr="00502177">
        <w:rPr>
          <w:rFonts w:ascii="Times New Roman" w:hAnsi="Times New Roman"/>
          <w:sz w:val="22"/>
        </w:rPr>
        <w:t>的规定执行；</w:t>
      </w:r>
    </w:p>
    <w:p w14:paraId="7AAE14EE"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6</w:t>
      </w:r>
      <w:r w:rsidRPr="00502177">
        <w:rPr>
          <w:rFonts w:ascii="Times New Roman" w:hAnsi="Times New Roman"/>
          <w:sz w:val="22"/>
        </w:rPr>
        <w:t>）</w:t>
      </w:r>
      <w:r w:rsidRPr="00502177">
        <w:rPr>
          <w:rFonts w:ascii="Times New Roman" w:hAnsi="Times New Roman"/>
          <w:sz w:val="22"/>
        </w:rPr>
        <w:t>SGS</w:t>
      </w:r>
      <w:r w:rsidRPr="00502177">
        <w:rPr>
          <w:rFonts w:ascii="Times New Roman" w:hAnsi="Times New Roman"/>
          <w:sz w:val="22"/>
        </w:rPr>
        <w:t>四项（</w:t>
      </w:r>
      <w:r w:rsidRPr="00502177">
        <w:rPr>
          <w:rFonts w:ascii="Times New Roman" w:hAnsi="Times New Roman"/>
          <w:sz w:val="22"/>
        </w:rPr>
        <w:t>Hg</w:t>
      </w:r>
      <w:r w:rsidRPr="00502177">
        <w:rPr>
          <w:rFonts w:ascii="Times New Roman" w:hAnsi="Times New Roman"/>
          <w:sz w:val="22"/>
        </w:rPr>
        <w:t>、</w:t>
      </w:r>
      <w:r w:rsidRPr="00502177">
        <w:rPr>
          <w:rFonts w:ascii="Times New Roman" w:hAnsi="Times New Roman"/>
          <w:sz w:val="22"/>
        </w:rPr>
        <w:t>Cd</w:t>
      </w:r>
      <w:r w:rsidRPr="00502177">
        <w:rPr>
          <w:rFonts w:ascii="Times New Roman" w:hAnsi="Times New Roman"/>
          <w:sz w:val="22"/>
        </w:rPr>
        <w:t>、</w:t>
      </w:r>
      <w:r w:rsidRPr="00502177">
        <w:rPr>
          <w:rFonts w:ascii="Times New Roman" w:hAnsi="Times New Roman"/>
          <w:sz w:val="22"/>
        </w:rPr>
        <w:t>Pb</w:t>
      </w:r>
      <w:r w:rsidRPr="00502177">
        <w:rPr>
          <w:rFonts w:ascii="Times New Roman" w:hAnsi="Times New Roman"/>
          <w:sz w:val="22"/>
        </w:rPr>
        <w:t>、</w:t>
      </w:r>
      <w:r w:rsidRPr="00502177">
        <w:rPr>
          <w:rFonts w:ascii="Times New Roman" w:hAnsi="Times New Roman"/>
          <w:sz w:val="22"/>
        </w:rPr>
        <w:t>C</w:t>
      </w:r>
      <w:r>
        <w:rPr>
          <w:rFonts w:ascii="Times New Roman" w:hAnsi="Times New Roman" w:hint="eastAsia"/>
          <w:sz w:val="22"/>
        </w:rPr>
        <w:t>r</w:t>
      </w:r>
      <w:r w:rsidRPr="00E12FAD">
        <w:rPr>
          <w:rFonts w:ascii="Times New Roman" w:hAnsi="Times New Roman"/>
          <w:sz w:val="22"/>
          <w:vertAlign w:val="superscript"/>
        </w:rPr>
        <w:t>6+</w:t>
      </w:r>
      <w:r w:rsidRPr="00502177">
        <w:rPr>
          <w:rFonts w:ascii="Times New Roman" w:hAnsi="Times New Roman"/>
          <w:sz w:val="22"/>
        </w:rPr>
        <w:t>）的检测分别按</w:t>
      </w:r>
      <w:r w:rsidRPr="00890382">
        <w:rPr>
          <w:rFonts w:ascii="Times New Roman" w:hAnsi="Times New Roman" w:hint="eastAsia"/>
          <w:sz w:val="22"/>
        </w:rPr>
        <w:t>GB/T 39560.301-2020</w:t>
      </w:r>
      <w:r>
        <w:rPr>
          <w:rFonts w:ascii="Times New Roman" w:hAnsi="Times New Roman" w:hint="eastAsia"/>
          <w:sz w:val="22"/>
        </w:rPr>
        <w:t>和</w:t>
      </w:r>
      <w:r w:rsidRPr="00890382">
        <w:rPr>
          <w:rFonts w:ascii="Times New Roman" w:hAnsi="Times New Roman" w:hint="eastAsia"/>
          <w:sz w:val="22"/>
        </w:rPr>
        <w:t>GB/T 39560.701-2020</w:t>
      </w:r>
      <w:r w:rsidRPr="00502177">
        <w:rPr>
          <w:rFonts w:ascii="Times New Roman" w:hAnsi="Times New Roman"/>
          <w:sz w:val="22"/>
        </w:rPr>
        <w:t>的规定执行。</w:t>
      </w:r>
    </w:p>
    <w:p w14:paraId="0365E47A" w14:textId="77777777" w:rsidR="00616C06" w:rsidRPr="00502177" w:rsidRDefault="00616C06" w:rsidP="00616C06">
      <w:pPr>
        <w:pStyle w:val="affe"/>
        <w:spacing w:before="120" w:after="120"/>
        <w:rPr>
          <w:rFonts w:ascii="Times New Roman"/>
          <w:sz w:val="22"/>
        </w:rPr>
      </w:pPr>
      <w:r>
        <w:rPr>
          <w:rFonts w:ascii="Times New Roman" w:hint="eastAsia"/>
          <w:sz w:val="22"/>
        </w:rPr>
        <w:t>相对密度</w:t>
      </w:r>
    </w:p>
    <w:p w14:paraId="76FAD317" w14:textId="77777777" w:rsidR="00616C06" w:rsidRDefault="00616C06" w:rsidP="00616C06">
      <w:pPr>
        <w:widowControl/>
        <w:spacing w:line="360" w:lineRule="auto"/>
        <w:ind w:firstLineChars="200" w:firstLine="440"/>
        <w:rPr>
          <w:rFonts w:ascii="Times New Roman" w:hAnsi="Times New Roman"/>
          <w:sz w:val="22"/>
        </w:rPr>
      </w:pPr>
      <w:r w:rsidRPr="00502177">
        <w:rPr>
          <w:rFonts w:ascii="Times New Roman" w:hAnsi="Times New Roman"/>
          <w:sz w:val="22"/>
        </w:rPr>
        <w:t>按</w:t>
      </w:r>
      <w:r>
        <w:rPr>
          <w:rFonts w:ascii="Times New Roman" w:hAnsi="Times New Roman" w:hint="eastAsia"/>
          <w:sz w:val="22"/>
        </w:rPr>
        <w:t>照</w:t>
      </w:r>
      <w:r w:rsidRPr="00502177">
        <w:rPr>
          <w:rFonts w:ascii="Times New Roman" w:hAnsi="Times New Roman"/>
          <w:sz w:val="22"/>
        </w:rPr>
        <w:t>GB/T 1423-1996</w:t>
      </w:r>
      <w:r w:rsidRPr="00502177">
        <w:rPr>
          <w:rFonts w:ascii="Times New Roman" w:hAnsi="Times New Roman"/>
          <w:sz w:val="22"/>
        </w:rPr>
        <w:t>的规定进行检测。</w:t>
      </w:r>
    </w:p>
    <w:p w14:paraId="0F811118" w14:textId="77777777" w:rsidR="00616C06" w:rsidRDefault="00616C06" w:rsidP="00616C06">
      <w:pPr>
        <w:pStyle w:val="affe"/>
        <w:spacing w:before="120" w:after="120"/>
        <w:rPr>
          <w:rFonts w:ascii="Times New Roman"/>
          <w:sz w:val="22"/>
        </w:rPr>
      </w:pPr>
      <w:r>
        <w:rPr>
          <w:rFonts w:ascii="Times New Roman" w:hint="eastAsia"/>
          <w:sz w:val="22"/>
        </w:rPr>
        <w:lastRenderedPageBreak/>
        <w:t>晶粒尺寸</w:t>
      </w:r>
    </w:p>
    <w:p w14:paraId="65798362" w14:textId="77777777" w:rsidR="00616C06" w:rsidRPr="00502177" w:rsidRDefault="00616C06" w:rsidP="00616C06">
      <w:pPr>
        <w:widowControl/>
        <w:spacing w:line="360" w:lineRule="auto"/>
        <w:ind w:firstLineChars="200" w:firstLine="440"/>
        <w:rPr>
          <w:rFonts w:ascii="Times New Roman" w:eastAsia="黑体" w:hAnsi="Times New Roman"/>
          <w:kern w:val="0"/>
          <w:sz w:val="22"/>
        </w:rPr>
      </w:pPr>
      <w:r w:rsidRPr="00502177">
        <w:rPr>
          <w:rFonts w:ascii="Times New Roman" w:hAnsi="Times New Roman"/>
          <w:sz w:val="22"/>
        </w:rPr>
        <w:t>按</w:t>
      </w:r>
      <w:r>
        <w:rPr>
          <w:rFonts w:ascii="Times New Roman" w:hAnsi="Times New Roman" w:hint="eastAsia"/>
          <w:sz w:val="22"/>
        </w:rPr>
        <w:t>照</w:t>
      </w:r>
      <w:r w:rsidRPr="00502177">
        <w:rPr>
          <w:rFonts w:ascii="Times New Roman" w:hAnsi="Times New Roman"/>
          <w:sz w:val="22"/>
        </w:rPr>
        <w:t>GB/T 6394-2017</w:t>
      </w:r>
      <w:r w:rsidRPr="00502177">
        <w:rPr>
          <w:rFonts w:ascii="Times New Roman" w:hAnsi="Times New Roman"/>
          <w:sz w:val="22"/>
        </w:rPr>
        <w:t>的规定进行检测。</w:t>
      </w:r>
    </w:p>
    <w:p w14:paraId="01B23340" w14:textId="77777777" w:rsidR="00616C06" w:rsidRDefault="00616C06" w:rsidP="00616C06">
      <w:pPr>
        <w:pStyle w:val="affe"/>
        <w:spacing w:before="120" w:after="120"/>
        <w:rPr>
          <w:rFonts w:ascii="Times New Roman"/>
          <w:sz w:val="22"/>
        </w:rPr>
      </w:pPr>
      <w:r>
        <w:rPr>
          <w:rFonts w:ascii="Times New Roman" w:hint="eastAsia"/>
          <w:sz w:val="22"/>
        </w:rPr>
        <w:t>规格尺寸</w:t>
      </w:r>
    </w:p>
    <w:p w14:paraId="2C64E043" w14:textId="77777777" w:rsidR="00616C06" w:rsidRDefault="00616C06" w:rsidP="00616C06">
      <w:pPr>
        <w:widowControl/>
        <w:spacing w:line="360" w:lineRule="auto"/>
        <w:ind w:firstLineChars="200" w:firstLine="440"/>
        <w:rPr>
          <w:rFonts w:ascii="Times New Roman" w:hAnsi="Times New Roman"/>
          <w:sz w:val="22"/>
        </w:rPr>
      </w:pPr>
      <w:r w:rsidRPr="00502177">
        <w:rPr>
          <w:rFonts w:ascii="Times New Roman" w:hAnsi="Times New Roman"/>
          <w:sz w:val="22"/>
        </w:rPr>
        <w:t>用卡尺和千分尺进行检测。</w:t>
      </w:r>
    </w:p>
    <w:p w14:paraId="34FC4528" w14:textId="77777777" w:rsidR="00616C06" w:rsidRPr="00502177" w:rsidRDefault="00616C06" w:rsidP="00616C06">
      <w:pPr>
        <w:pStyle w:val="affe"/>
        <w:spacing w:before="120" w:after="120"/>
        <w:rPr>
          <w:rFonts w:ascii="Times New Roman"/>
          <w:sz w:val="22"/>
        </w:rPr>
      </w:pPr>
      <w:r>
        <w:rPr>
          <w:rFonts w:ascii="Times New Roman" w:hint="eastAsia"/>
          <w:sz w:val="22"/>
        </w:rPr>
        <w:t>表面粗糙度</w:t>
      </w:r>
    </w:p>
    <w:p w14:paraId="4CF5DFB4" w14:textId="77777777" w:rsidR="00616C06"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按</w:t>
      </w:r>
      <w:r>
        <w:rPr>
          <w:rFonts w:ascii="Times New Roman" w:hAnsi="Times New Roman" w:hint="eastAsia"/>
          <w:sz w:val="22"/>
        </w:rPr>
        <w:t>照</w:t>
      </w:r>
      <w:r w:rsidRPr="00502177">
        <w:rPr>
          <w:rFonts w:ascii="Times New Roman" w:hAnsi="Times New Roman"/>
          <w:sz w:val="22"/>
        </w:rPr>
        <w:t>GB/T 1031</w:t>
      </w:r>
      <w:r w:rsidRPr="00502177">
        <w:rPr>
          <w:rFonts w:ascii="Times New Roman" w:hAnsi="Times New Roman"/>
          <w:sz w:val="22"/>
        </w:rPr>
        <w:t>的规定用表面粗糙度仪或对比法进行检测。</w:t>
      </w:r>
    </w:p>
    <w:p w14:paraId="0F93E3DF" w14:textId="77777777" w:rsidR="00616C06" w:rsidRPr="00502177" w:rsidRDefault="00616C06" w:rsidP="00616C06">
      <w:pPr>
        <w:pStyle w:val="affe"/>
        <w:spacing w:before="120" w:after="120"/>
        <w:rPr>
          <w:rFonts w:ascii="Times New Roman"/>
          <w:sz w:val="22"/>
        </w:rPr>
      </w:pPr>
      <w:r>
        <w:rPr>
          <w:rFonts w:ascii="Times New Roman" w:hint="eastAsia"/>
          <w:sz w:val="22"/>
        </w:rPr>
        <w:t>外观质量</w:t>
      </w:r>
    </w:p>
    <w:p w14:paraId="37998F92"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用肉眼观察，如发现异常现象，用</w:t>
      </w:r>
      <w:r w:rsidRPr="00502177">
        <w:rPr>
          <w:rFonts w:ascii="Times New Roman" w:hAnsi="Times New Roman"/>
          <w:sz w:val="22"/>
        </w:rPr>
        <w:t>10</w:t>
      </w:r>
      <w:r w:rsidRPr="00502177">
        <w:rPr>
          <w:rFonts w:ascii="Times New Roman" w:hAnsi="Times New Roman"/>
          <w:sz w:val="22"/>
        </w:rPr>
        <w:t>倍放大镜进行鉴别。</w:t>
      </w:r>
    </w:p>
    <w:p w14:paraId="1925984D"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第</w:t>
      </w:r>
      <w:r w:rsidRPr="00502177">
        <w:rPr>
          <w:rFonts w:ascii="Times New Roman" w:hAnsi="Times New Roman"/>
          <w:sz w:val="22"/>
        </w:rPr>
        <w:t>4</w:t>
      </w:r>
      <w:r w:rsidRPr="00502177">
        <w:rPr>
          <w:rFonts w:ascii="Times New Roman" w:hAnsi="Times New Roman"/>
          <w:sz w:val="22"/>
        </w:rPr>
        <w:t>章要求的检测项也可按照适宜的国家标准或行业标准进行检测，但应获得需方认可。</w:t>
      </w:r>
    </w:p>
    <w:p w14:paraId="525087A8" w14:textId="77777777" w:rsidR="00616C06" w:rsidRPr="00502177" w:rsidRDefault="00616C06" w:rsidP="00616C06">
      <w:pPr>
        <w:pStyle w:val="affd"/>
        <w:spacing w:before="240" w:after="240"/>
        <w:rPr>
          <w:rFonts w:ascii="Times New Roman"/>
          <w:sz w:val="22"/>
        </w:rPr>
      </w:pPr>
      <w:bookmarkStart w:id="47" w:name="_Toc186708010"/>
      <w:r w:rsidRPr="00502177">
        <w:rPr>
          <w:rFonts w:ascii="Times New Roman"/>
          <w:sz w:val="22"/>
        </w:rPr>
        <w:t>检验规则</w:t>
      </w:r>
      <w:bookmarkEnd w:id="47"/>
    </w:p>
    <w:p w14:paraId="76710F05" w14:textId="77777777" w:rsidR="00616C06"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t>6.1</w:t>
      </w:r>
      <w:r>
        <w:rPr>
          <w:rFonts w:ascii="Times New Roman" w:eastAsia="黑体" w:hAnsi="Times New Roman" w:hint="eastAsia"/>
          <w:kern w:val="0"/>
          <w:sz w:val="22"/>
        </w:rPr>
        <w:t xml:space="preserve"> </w:t>
      </w:r>
      <w:r w:rsidRPr="00502177">
        <w:rPr>
          <w:rFonts w:ascii="Times New Roman" w:eastAsia="黑体" w:hAnsi="Times New Roman"/>
          <w:kern w:val="0"/>
          <w:sz w:val="22"/>
        </w:rPr>
        <w:t>检验</w:t>
      </w:r>
      <w:r>
        <w:rPr>
          <w:rFonts w:ascii="Times New Roman" w:eastAsia="黑体" w:hAnsi="Times New Roman" w:hint="eastAsia"/>
          <w:kern w:val="0"/>
          <w:sz w:val="22"/>
        </w:rPr>
        <w:t>分类</w:t>
      </w:r>
    </w:p>
    <w:p w14:paraId="6A5A2E98" w14:textId="77777777" w:rsidR="00616C06" w:rsidRDefault="00616C06" w:rsidP="00616C06">
      <w:pPr>
        <w:spacing w:line="360" w:lineRule="auto"/>
        <w:ind w:left="440"/>
        <w:rPr>
          <w:rFonts w:ascii="Times New Roman" w:hAnsi="Times New Roman"/>
          <w:sz w:val="22"/>
        </w:rPr>
      </w:pPr>
      <w:r w:rsidRPr="004A30CB">
        <w:rPr>
          <w:rFonts w:ascii="Times New Roman" w:hAnsi="Times New Roman" w:hint="eastAsia"/>
          <w:sz w:val="22"/>
        </w:rPr>
        <w:t>本文件规定的检验分类为</w:t>
      </w:r>
      <w:r>
        <w:rPr>
          <w:rFonts w:ascii="Times New Roman" w:hAnsi="Times New Roman" w:hint="eastAsia"/>
          <w:sz w:val="22"/>
        </w:rPr>
        <w:t>出厂</w:t>
      </w:r>
      <w:r w:rsidRPr="004A30CB">
        <w:rPr>
          <w:rFonts w:ascii="Times New Roman" w:hAnsi="Times New Roman" w:hint="eastAsia"/>
          <w:sz w:val="22"/>
        </w:rPr>
        <w:t>检验和</w:t>
      </w:r>
      <w:r>
        <w:rPr>
          <w:rFonts w:ascii="Times New Roman" w:hAnsi="Times New Roman" w:hint="eastAsia"/>
          <w:sz w:val="22"/>
        </w:rPr>
        <w:t>复验</w:t>
      </w:r>
      <w:r w:rsidRPr="004A30CB">
        <w:rPr>
          <w:rFonts w:ascii="Times New Roman" w:hAnsi="Times New Roman" w:hint="eastAsia"/>
          <w:sz w:val="22"/>
        </w:rPr>
        <w:t>。</w:t>
      </w:r>
    </w:p>
    <w:p w14:paraId="20BA801F" w14:textId="77777777" w:rsidR="00616C06" w:rsidRPr="00502177" w:rsidRDefault="00616C06" w:rsidP="00616C06">
      <w:pPr>
        <w:widowControl/>
        <w:spacing w:line="360" w:lineRule="auto"/>
        <w:rPr>
          <w:rFonts w:ascii="Times New Roman" w:eastAsia="黑体" w:hAnsi="Times New Roman"/>
          <w:kern w:val="0"/>
          <w:sz w:val="22"/>
        </w:rPr>
      </w:pPr>
      <w:r>
        <w:rPr>
          <w:rFonts w:ascii="Times New Roman" w:eastAsia="黑体" w:hAnsi="Times New Roman" w:hint="eastAsia"/>
          <w:kern w:val="0"/>
          <w:sz w:val="22"/>
        </w:rPr>
        <w:t xml:space="preserve">6.2 </w:t>
      </w:r>
      <w:proofErr w:type="gramStart"/>
      <w:r w:rsidRPr="00502177">
        <w:rPr>
          <w:rFonts w:ascii="Times New Roman" w:eastAsia="黑体" w:hAnsi="Times New Roman"/>
          <w:kern w:val="0"/>
          <w:sz w:val="22"/>
        </w:rPr>
        <w:t>组批</w:t>
      </w:r>
      <w:r>
        <w:rPr>
          <w:rFonts w:ascii="Times New Roman" w:eastAsia="黑体" w:hAnsi="Times New Roman" w:hint="eastAsia"/>
          <w:kern w:val="0"/>
          <w:sz w:val="22"/>
        </w:rPr>
        <w:t>规则</w:t>
      </w:r>
      <w:proofErr w:type="gramEnd"/>
    </w:p>
    <w:p w14:paraId="2DD1E540"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每批应由相同批次原料、同一炉次的产品组成；每批产品根据同一炉次的</w:t>
      </w:r>
      <w:proofErr w:type="gramStart"/>
      <w:r w:rsidRPr="00502177">
        <w:rPr>
          <w:rFonts w:ascii="Times New Roman" w:hAnsi="Times New Roman"/>
          <w:sz w:val="22"/>
        </w:rPr>
        <w:t>不同包套分为</w:t>
      </w:r>
      <w:proofErr w:type="gramEnd"/>
      <w:r w:rsidRPr="00502177">
        <w:rPr>
          <w:rFonts w:ascii="Times New Roman" w:hAnsi="Times New Roman"/>
          <w:sz w:val="22"/>
        </w:rPr>
        <w:t>数组，每组应由相同批次原料、同一炉次、同</w:t>
      </w:r>
      <w:proofErr w:type="gramStart"/>
      <w:r w:rsidRPr="00502177">
        <w:rPr>
          <w:rFonts w:ascii="Times New Roman" w:hAnsi="Times New Roman"/>
          <w:sz w:val="22"/>
        </w:rPr>
        <w:t>一包套</w:t>
      </w:r>
      <w:proofErr w:type="gramEnd"/>
      <w:r w:rsidRPr="00502177">
        <w:rPr>
          <w:rFonts w:ascii="Times New Roman" w:hAnsi="Times New Roman"/>
          <w:sz w:val="22"/>
        </w:rPr>
        <w:t>的产品组成。</w:t>
      </w:r>
    </w:p>
    <w:p w14:paraId="6854A6BC" w14:textId="77777777" w:rsidR="00616C06"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t>6.</w:t>
      </w:r>
      <w:r>
        <w:rPr>
          <w:rFonts w:ascii="Times New Roman" w:eastAsia="黑体" w:hAnsi="Times New Roman" w:hint="eastAsia"/>
          <w:kern w:val="0"/>
          <w:sz w:val="22"/>
        </w:rPr>
        <w:t xml:space="preserve">3 </w:t>
      </w:r>
      <w:r w:rsidRPr="00502177">
        <w:rPr>
          <w:rFonts w:ascii="Times New Roman" w:eastAsia="黑体" w:hAnsi="Times New Roman"/>
          <w:kern w:val="0"/>
          <w:sz w:val="22"/>
        </w:rPr>
        <w:t>检验</w:t>
      </w:r>
      <w:r>
        <w:rPr>
          <w:rFonts w:ascii="Times New Roman" w:eastAsia="黑体" w:hAnsi="Times New Roman" w:hint="eastAsia"/>
          <w:kern w:val="0"/>
          <w:sz w:val="22"/>
        </w:rPr>
        <w:t>项目及取样频率</w:t>
      </w:r>
    </w:p>
    <w:p w14:paraId="128D5603" w14:textId="77777777" w:rsidR="00616C06" w:rsidRDefault="00616C06" w:rsidP="00616C06">
      <w:pPr>
        <w:spacing w:line="360" w:lineRule="auto"/>
        <w:ind w:firstLineChars="200" w:firstLine="440"/>
        <w:rPr>
          <w:rFonts w:ascii="Times New Roman" w:hAnsi="Times New Roman"/>
          <w:sz w:val="22"/>
        </w:rPr>
      </w:pPr>
      <w:proofErr w:type="gramStart"/>
      <w:r>
        <w:rPr>
          <w:rFonts w:ascii="Times New Roman" w:hAnsi="Times New Roman" w:hint="eastAsia"/>
          <w:sz w:val="22"/>
        </w:rPr>
        <w:t>铬靶材</w:t>
      </w:r>
      <w:proofErr w:type="gramEnd"/>
      <w:r>
        <w:rPr>
          <w:rFonts w:ascii="Times New Roman" w:hAnsi="Times New Roman" w:hint="eastAsia"/>
          <w:sz w:val="22"/>
        </w:rPr>
        <w:t>交付前应由供方进行出厂检验，交付后应由需方进行复验。出厂检验和复验项目及取样频率见表</w:t>
      </w:r>
      <w:r>
        <w:rPr>
          <w:rFonts w:ascii="Times New Roman" w:hAnsi="Times New Roman" w:hint="eastAsia"/>
          <w:sz w:val="22"/>
        </w:rPr>
        <w:t>3</w:t>
      </w:r>
      <w:r>
        <w:rPr>
          <w:rFonts w:ascii="Times New Roman" w:hAnsi="Times New Roman" w:hint="eastAsia"/>
          <w:sz w:val="22"/>
        </w:rPr>
        <w:t>。</w:t>
      </w:r>
    </w:p>
    <w:p w14:paraId="53297127" w14:textId="77777777" w:rsidR="00616C06" w:rsidRPr="001E2343" w:rsidRDefault="00616C06" w:rsidP="00616C06">
      <w:pPr>
        <w:spacing w:line="360" w:lineRule="auto"/>
        <w:jc w:val="center"/>
        <w:rPr>
          <w:rFonts w:ascii="Times New Roman" w:hAnsi="Times New Roman"/>
          <w:sz w:val="22"/>
        </w:rPr>
      </w:pPr>
      <w:r w:rsidRPr="001E2343">
        <w:rPr>
          <w:rFonts w:ascii="Times New Roman" w:hAnsi="Times New Roman" w:hint="eastAsia"/>
          <w:sz w:val="22"/>
        </w:rPr>
        <w:t>表</w:t>
      </w:r>
      <w:r w:rsidRPr="001E2343">
        <w:rPr>
          <w:rFonts w:ascii="Times New Roman" w:hAnsi="Times New Roman" w:hint="eastAsia"/>
          <w:sz w:val="22"/>
        </w:rPr>
        <w:t>3</w:t>
      </w:r>
      <w:r>
        <w:rPr>
          <w:rFonts w:ascii="Times New Roman" w:hAnsi="Times New Roman" w:hint="eastAsia"/>
          <w:sz w:val="22"/>
        </w:rPr>
        <w:t xml:space="preserve"> </w:t>
      </w:r>
      <w:r>
        <w:rPr>
          <w:rFonts w:ascii="Times New Roman" w:hAnsi="Times New Roman" w:hint="eastAsia"/>
          <w:sz w:val="22"/>
        </w:rPr>
        <w:t>靶材检验项目及取样数量</w:t>
      </w:r>
    </w:p>
    <w:tbl>
      <w:tblPr>
        <w:tblStyle w:val="afffffffffd"/>
        <w:tblW w:w="8931" w:type="dxa"/>
        <w:jc w:val="center"/>
        <w:tblLook w:val="04A0" w:firstRow="1" w:lastRow="0" w:firstColumn="1" w:lastColumn="0" w:noHBand="0" w:noVBand="1"/>
      </w:tblPr>
      <w:tblGrid>
        <w:gridCol w:w="709"/>
        <w:gridCol w:w="1838"/>
        <w:gridCol w:w="1134"/>
        <w:gridCol w:w="1139"/>
        <w:gridCol w:w="1134"/>
        <w:gridCol w:w="1303"/>
        <w:gridCol w:w="1674"/>
      </w:tblGrid>
      <w:tr w:rsidR="00616C06" w:rsidRPr="008B4DDB" w14:paraId="79544413" w14:textId="77777777" w:rsidTr="0054391D">
        <w:trPr>
          <w:jc w:val="center"/>
        </w:trPr>
        <w:tc>
          <w:tcPr>
            <w:tcW w:w="709" w:type="dxa"/>
          </w:tcPr>
          <w:p w14:paraId="77E6CA9E" w14:textId="77777777" w:rsidR="00616C06" w:rsidRPr="003834A7" w:rsidRDefault="00616C06" w:rsidP="0054391D">
            <w:pPr>
              <w:spacing w:line="360" w:lineRule="auto"/>
              <w:jc w:val="center"/>
              <w:rPr>
                <w:rFonts w:ascii="Times New Roman" w:hAnsi="Times New Roman"/>
                <w:sz w:val="20"/>
                <w:szCs w:val="20"/>
              </w:rPr>
            </w:pPr>
            <w:r w:rsidRPr="003834A7">
              <w:rPr>
                <w:rFonts w:ascii="Times New Roman" w:hAnsi="Times New Roman" w:hint="eastAsia"/>
                <w:sz w:val="20"/>
                <w:szCs w:val="20"/>
              </w:rPr>
              <w:t>序号</w:t>
            </w:r>
          </w:p>
        </w:tc>
        <w:tc>
          <w:tcPr>
            <w:tcW w:w="1838" w:type="dxa"/>
          </w:tcPr>
          <w:p w14:paraId="6BF80D5A" w14:textId="77777777" w:rsidR="00616C06" w:rsidRPr="003834A7" w:rsidRDefault="00616C06" w:rsidP="0054391D">
            <w:pPr>
              <w:spacing w:line="360" w:lineRule="auto"/>
              <w:jc w:val="center"/>
              <w:rPr>
                <w:rFonts w:ascii="Times New Roman" w:hAnsi="Times New Roman"/>
                <w:sz w:val="20"/>
                <w:szCs w:val="20"/>
              </w:rPr>
            </w:pPr>
            <w:r w:rsidRPr="003834A7">
              <w:rPr>
                <w:rFonts w:ascii="Times New Roman" w:hAnsi="Times New Roman" w:hint="eastAsia"/>
                <w:sz w:val="20"/>
                <w:szCs w:val="20"/>
              </w:rPr>
              <w:t>检验项目</w:t>
            </w:r>
          </w:p>
        </w:tc>
        <w:tc>
          <w:tcPr>
            <w:tcW w:w="1134" w:type="dxa"/>
          </w:tcPr>
          <w:p w14:paraId="26251C93"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出厂</w:t>
            </w:r>
            <w:r w:rsidRPr="003834A7">
              <w:rPr>
                <w:rFonts w:ascii="Times New Roman" w:hAnsi="Times New Roman" w:hint="eastAsia"/>
                <w:sz w:val="20"/>
                <w:szCs w:val="20"/>
              </w:rPr>
              <w:t>检验</w:t>
            </w:r>
          </w:p>
        </w:tc>
        <w:tc>
          <w:tcPr>
            <w:tcW w:w="1139" w:type="dxa"/>
          </w:tcPr>
          <w:p w14:paraId="78C5F603"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复验</w:t>
            </w:r>
          </w:p>
        </w:tc>
        <w:tc>
          <w:tcPr>
            <w:tcW w:w="1134" w:type="dxa"/>
          </w:tcPr>
          <w:p w14:paraId="5D7BBD49" w14:textId="77777777" w:rsidR="00616C06" w:rsidRPr="003834A7" w:rsidRDefault="00616C06" w:rsidP="0054391D">
            <w:pPr>
              <w:spacing w:line="360" w:lineRule="auto"/>
              <w:jc w:val="center"/>
              <w:rPr>
                <w:rFonts w:ascii="Times New Roman" w:hAnsi="Times New Roman"/>
                <w:sz w:val="20"/>
                <w:szCs w:val="20"/>
              </w:rPr>
            </w:pPr>
            <w:r w:rsidRPr="003834A7">
              <w:rPr>
                <w:rFonts w:ascii="Times New Roman" w:hAnsi="Times New Roman" w:hint="eastAsia"/>
                <w:sz w:val="20"/>
                <w:szCs w:val="20"/>
              </w:rPr>
              <w:t>取样数量</w:t>
            </w:r>
          </w:p>
        </w:tc>
        <w:tc>
          <w:tcPr>
            <w:tcW w:w="1303" w:type="dxa"/>
          </w:tcPr>
          <w:p w14:paraId="6F197E72" w14:textId="77777777" w:rsidR="00616C06" w:rsidRPr="003834A7" w:rsidRDefault="00616C06" w:rsidP="0054391D">
            <w:pPr>
              <w:spacing w:line="360" w:lineRule="auto"/>
              <w:jc w:val="center"/>
              <w:rPr>
                <w:rFonts w:ascii="Times New Roman" w:hAnsi="Times New Roman"/>
                <w:sz w:val="20"/>
                <w:szCs w:val="20"/>
              </w:rPr>
            </w:pPr>
            <w:r w:rsidRPr="003834A7">
              <w:rPr>
                <w:rFonts w:ascii="Times New Roman" w:hAnsi="Times New Roman" w:hint="eastAsia"/>
                <w:sz w:val="20"/>
                <w:szCs w:val="20"/>
              </w:rPr>
              <w:t>要求</w:t>
            </w:r>
            <w:proofErr w:type="gramStart"/>
            <w:r w:rsidRPr="003834A7">
              <w:rPr>
                <w:rFonts w:ascii="Times New Roman" w:hAnsi="Times New Roman" w:hint="eastAsia"/>
                <w:sz w:val="20"/>
                <w:szCs w:val="20"/>
              </w:rPr>
              <w:t>章条号</w:t>
            </w:r>
            <w:proofErr w:type="gramEnd"/>
          </w:p>
        </w:tc>
        <w:tc>
          <w:tcPr>
            <w:tcW w:w="1674" w:type="dxa"/>
          </w:tcPr>
          <w:p w14:paraId="4014CEF4" w14:textId="77777777" w:rsidR="00616C06" w:rsidRPr="003834A7" w:rsidRDefault="00616C06" w:rsidP="0054391D">
            <w:pPr>
              <w:spacing w:line="360" w:lineRule="auto"/>
              <w:jc w:val="center"/>
              <w:rPr>
                <w:rFonts w:ascii="Times New Roman" w:hAnsi="Times New Roman"/>
                <w:sz w:val="20"/>
                <w:szCs w:val="20"/>
              </w:rPr>
            </w:pPr>
            <w:r w:rsidRPr="003834A7">
              <w:rPr>
                <w:rFonts w:ascii="Times New Roman" w:hAnsi="Times New Roman" w:hint="eastAsia"/>
                <w:sz w:val="20"/>
                <w:szCs w:val="20"/>
              </w:rPr>
              <w:t>检验方法</w:t>
            </w:r>
            <w:proofErr w:type="gramStart"/>
            <w:r w:rsidRPr="003834A7">
              <w:rPr>
                <w:rFonts w:ascii="Times New Roman" w:hAnsi="Times New Roman" w:hint="eastAsia"/>
                <w:sz w:val="20"/>
                <w:szCs w:val="20"/>
              </w:rPr>
              <w:t>章条号</w:t>
            </w:r>
            <w:proofErr w:type="gramEnd"/>
          </w:p>
        </w:tc>
      </w:tr>
      <w:tr w:rsidR="00616C06" w:rsidRPr="008B4DDB" w14:paraId="37085F20" w14:textId="77777777" w:rsidTr="0054391D">
        <w:trPr>
          <w:jc w:val="center"/>
        </w:trPr>
        <w:tc>
          <w:tcPr>
            <w:tcW w:w="709" w:type="dxa"/>
          </w:tcPr>
          <w:p w14:paraId="30C47A26"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1</w:t>
            </w:r>
          </w:p>
        </w:tc>
        <w:tc>
          <w:tcPr>
            <w:tcW w:w="1838" w:type="dxa"/>
          </w:tcPr>
          <w:p w14:paraId="7C8ED759"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化学成分（铬靶）</w:t>
            </w:r>
          </w:p>
        </w:tc>
        <w:tc>
          <w:tcPr>
            <w:tcW w:w="1134" w:type="dxa"/>
          </w:tcPr>
          <w:p w14:paraId="0EE85F7B"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03A3A5C3"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4" w:type="dxa"/>
          </w:tcPr>
          <w:p w14:paraId="381AE688"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片</w:t>
            </w:r>
            <w:r>
              <w:rPr>
                <w:rFonts w:ascii="Times New Roman" w:hAnsi="Times New Roman" w:hint="eastAsia"/>
                <w:sz w:val="20"/>
                <w:szCs w:val="20"/>
              </w:rPr>
              <w:t>/</w:t>
            </w:r>
            <w:r>
              <w:rPr>
                <w:rFonts w:ascii="Times New Roman" w:hAnsi="Times New Roman" w:hint="eastAsia"/>
                <w:sz w:val="20"/>
                <w:szCs w:val="20"/>
              </w:rPr>
              <w:t>批</w:t>
            </w:r>
          </w:p>
        </w:tc>
        <w:tc>
          <w:tcPr>
            <w:tcW w:w="1303" w:type="dxa"/>
          </w:tcPr>
          <w:p w14:paraId="7B0ACE30"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4.1</w:t>
            </w:r>
            <w:r>
              <w:rPr>
                <w:rFonts w:ascii="Times New Roman" w:hAnsi="Times New Roman" w:hint="eastAsia"/>
                <w:sz w:val="20"/>
                <w:szCs w:val="20"/>
              </w:rPr>
              <w:t>（</w:t>
            </w:r>
            <w:r>
              <w:rPr>
                <w:rFonts w:ascii="Times New Roman" w:hAnsi="Times New Roman" w:hint="eastAsia"/>
                <w:sz w:val="20"/>
                <w:szCs w:val="20"/>
              </w:rPr>
              <w:t>1</w:t>
            </w:r>
            <w:r>
              <w:rPr>
                <w:rFonts w:ascii="Times New Roman" w:hAnsi="Times New Roman" w:hint="eastAsia"/>
                <w:sz w:val="20"/>
                <w:szCs w:val="20"/>
              </w:rPr>
              <w:t>）</w:t>
            </w:r>
          </w:p>
        </w:tc>
        <w:tc>
          <w:tcPr>
            <w:tcW w:w="1674" w:type="dxa"/>
          </w:tcPr>
          <w:p w14:paraId="6894FF05"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5.1</w:t>
            </w:r>
          </w:p>
        </w:tc>
      </w:tr>
      <w:tr w:rsidR="00616C06" w:rsidRPr="008B4DDB" w14:paraId="0F4868DE" w14:textId="77777777" w:rsidTr="0054391D">
        <w:trPr>
          <w:jc w:val="center"/>
        </w:trPr>
        <w:tc>
          <w:tcPr>
            <w:tcW w:w="709" w:type="dxa"/>
          </w:tcPr>
          <w:p w14:paraId="57360F36" w14:textId="77777777" w:rsidR="00616C06"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2</w:t>
            </w:r>
          </w:p>
        </w:tc>
        <w:tc>
          <w:tcPr>
            <w:tcW w:w="1838" w:type="dxa"/>
          </w:tcPr>
          <w:p w14:paraId="4FF27A7C" w14:textId="77777777" w:rsidR="00616C06"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化学成分（铬粉）</w:t>
            </w:r>
          </w:p>
        </w:tc>
        <w:tc>
          <w:tcPr>
            <w:tcW w:w="1134" w:type="dxa"/>
          </w:tcPr>
          <w:p w14:paraId="2451C828"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70786997"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w:t>
            </w:r>
          </w:p>
        </w:tc>
        <w:tc>
          <w:tcPr>
            <w:tcW w:w="1134" w:type="dxa"/>
          </w:tcPr>
          <w:p w14:paraId="5677B57F" w14:textId="77777777" w:rsidR="00616C06"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适量</w:t>
            </w:r>
            <w:r>
              <w:rPr>
                <w:rFonts w:ascii="Times New Roman" w:hAnsi="Times New Roman" w:hint="eastAsia"/>
                <w:sz w:val="20"/>
                <w:szCs w:val="20"/>
              </w:rPr>
              <w:t>/</w:t>
            </w:r>
            <w:r>
              <w:rPr>
                <w:rFonts w:ascii="Times New Roman" w:hAnsi="Times New Roman" w:hint="eastAsia"/>
                <w:sz w:val="20"/>
                <w:szCs w:val="20"/>
              </w:rPr>
              <w:t>批</w:t>
            </w:r>
          </w:p>
        </w:tc>
        <w:tc>
          <w:tcPr>
            <w:tcW w:w="1303" w:type="dxa"/>
          </w:tcPr>
          <w:p w14:paraId="497ABBDA"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4.1</w:t>
            </w:r>
            <w:r>
              <w:rPr>
                <w:rFonts w:ascii="Times New Roman" w:hAnsi="Times New Roman" w:hint="eastAsia"/>
                <w:sz w:val="20"/>
                <w:szCs w:val="20"/>
              </w:rPr>
              <w:t>（</w:t>
            </w:r>
            <w:r>
              <w:rPr>
                <w:rFonts w:ascii="Times New Roman" w:hAnsi="Times New Roman" w:hint="eastAsia"/>
                <w:sz w:val="20"/>
                <w:szCs w:val="20"/>
              </w:rPr>
              <w:t>1</w:t>
            </w:r>
            <w:r>
              <w:rPr>
                <w:rFonts w:ascii="Times New Roman" w:hAnsi="Times New Roman" w:hint="eastAsia"/>
                <w:sz w:val="20"/>
                <w:szCs w:val="20"/>
              </w:rPr>
              <w:t>）</w:t>
            </w:r>
          </w:p>
        </w:tc>
        <w:tc>
          <w:tcPr>
            <w:tcW w:w="1674" w:type="dxa"/>
          </w:tcPr>
          <w:p w14:paraId="0485778F"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5.1</w:t>
            </w:r>
          </w:p>
        </w:tc>
      </w:tr>
      <w:tr w:rsidR="00616C06" w:rsidRPr="008B4DDB" w14:paraId="3BBD378E" w14:textId="77777777" w:rsidTr="0054391D">
        <w:trPr>
          <w:jc w:val="center"/>
        </w:trPr>
        <w:tc>
          <w:tcPr>
            <w:tcW w:w="709" w:type="dxa"/>
          </w:tcPr>
          <w:p w14:paraId="67EBBDCD" w14:textId="77777777" w:rsidR="00616C06"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3</w:t>
            </w:r>
          </w:p>
        </w:tc>
        <w:tc>
          <w:tcPr>
            <w:tcW w:w="1838" w:type="dxa"/>
          </w:tcPr>
          <w:p w14:paraId="59DD414E" w14:textId="77777777" w:rsidR="00616C06"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SGS</w:t>
            </w:r>
            <w:r>
              <w:rPr>
                <w:rFonts w:ascii="Times New Roman" w:hAnsi="Times New Roman" w:hint="eastAsia"/>
                <w:sz w:val="20"/>
                <w:szCs w:val="20"/>
              </w:rPr>
              <w:t>四项</w:t>
            </w:r>
          </w:p>
        </w:tc>
        <w:tc>
          <w:tcPr>
            <w:tcW w:w="1134" w:type="dxa"/>
          </w:tcPr>
          <w:p w14:paraId="181F3364"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000345F2"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w:t>
            </w:r>
          </w:p>
        </w:tc>
        <w:tc>
          <w:tcPr>
            <w:tcW w:w="1134" w:type="dxa"/>
          </w:tcPr>
          <w:p w14:paraId="189EF463" w14:textId="77777777" w:rsidR="00616C06"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片</w:t>
            </w:r>
            <w:r>
              <w:rPr>
                <w:rFonts w:ascii="Times New Roman" w:hAnsi="Times New Roman" w:hint="eastAsia"/>
                <w:sz w:val="20"/>
                <w:szCs w:val="20"/>
              </w:rPr>
              <w:t>/</w:t>
            </w:r>
            <w:r>
              <w:rPr>
                <w:rFonts w:ascii="Times New Roman" w:hAnsi="Times New Roman" w:hint="eastAsia"/>
                <w:sz w:val="20"/>
                <w:szCs w:val="20"/>
              </w:rPr>
              <w:t>批</w:t>
            </w:r>
          </w:p>
        </w:tc>
        <w:tc>
          <w:tcPr>
            <w:tcW w:w="1303" w:type="dxa"/>
          </w:tcPr>
          <w:p w14:paraId="25123889"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4.1</w:t>
            </w:r>
            <w:r>
              <w:rPr>
                <w:rFonts w:ascii="Times New Roman" w:hAnsi="Times New Roman" w:hint="eastAsia"/>
                <w:sz w:val="20"/>
                <w:szCs w:val="20"/>
              </w:rPr>
              <w:t>（</w:t>
            </w:r>
            <w:r>
              <w:rPr>
                <w:rFonts w:ascii="Times New Roman" w:hAnsi="Times New Roman" w:hint="eastAsia"/>
                <w:sz w:val="20"/>
                <w:szCs w:val="20"/>
              </w:rPr>
              <w:t>2</w:t>
            </w:r>
            <w:r>
              <w:rPr>
                <w:rFonts w:ascii="Times New Roman" w:hAnsi="Times New Roman" w:hint="eastAsia"/>
                <w:sz w:val="20"/>
                <w:szCs w:val="20"/>
              </w:rPr>
              <w:t>）</w:t>
            </w:r>
          </w:p>
        </w:tc>
        <w:tc>
          <w:tcPr>
            <w:tcW w:w="1674" w:type="dxa"/>
          </w:tcPr>
          <w:p w14:paraId="470F9468"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5.1</w:t>
            </w:r>
          </w:p>
        </w:tc>
      </w:tr>
      <w:tr w:rsidR="00616C06" w:rsidRPr="008B4DDB" w14:paraId="7062AD58" w14:textId="77777777" w:rsidTr="0054391D">
        <w:trPr>
          <w:jc w:val="center"/>
        </w:trPr>
        <w:tc>
          <w:tcPr>
            <w:tcW w:w="709" w:type="dxa"/>
          </w:tcPr>
          <w:p w14:paraId="6509159B"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w:t>
            </w:r>
          </w:p>
        </w:tc>
        <w:tc>
          <w:tcPr>
            <w:tcW w:w="1838" w:type="dxa"/>
          </w:tcPr>
          <w:p w14:paraId="288EBF0A"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相对密度</w:t>
            </w:r>
          </w:p>
        </w:tc>
        <w:tc>
          <w:tcPr>
            <w:tcW w:w="1134" w:type="dxa"/>
          </w:tcPr>
          <w:p w14:paraId="0743B369"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4B466F47"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4" w:type="dxa"/>
          </w:tcPr>
          <w:p w14:paraId="6827D01B"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片</w:t>
            </w:r>
            <w:r>
              <w:rPr>
                <w:rFonts w:ascii="Times New Roman" w:hAnsi="Times New Roman" w:hint="eastAsia"/>
                <w:sz w:val="20"/>
                <w:szCs w:val="20"/>
              </w:rPr>
              <w:t>/</w:t>
            </w:r>
            <w:r>
              <w:rPr>
                <w:rFonts w:ascii="Times New Roman" w:hAnsi="Times New Roman" w:hint="eastAsia"/>
                <w:sz w:val="20"/>
                <w:szCs w:val="20"/>
              </w:rPr>
              <w:t>批</w:t>
            </w:r>
          </w:p>
        </w:tc>
        <w:tc>
          <w:tcPr>
            <w:tcW w:w="1303" w:type="dxa"/>
          </w:tcPr>
          <w:p w14:paraId="5A67896D"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4.2</w:t>
            </w:r>
            <w:r>
              <w:rPr>
                <w:rFonts w:ascii="Times New Roman" w:hAnsi="Times New Roman" w:hint="eastAsia"/>
                <w:sz w:val="20"/>
                <w:szCs w:val="20"/>
              </w:rPr>
              <w:t>（</w:t>
            </w:r>
            <w:r>
              <w:rPr>
                <w:rFonts w:ascii="Times New Roman" w:hAnsi="Times New Roman" w:hint="eastAsia"/>
                <w:sz w:val="20"/>
                <w:szCs w:val="20"/>
              </w:rPr>
              <w:t>1</w:t>
            </w:r>
            <w:r>
              <w:rPr>
                <w:rFonts w:ascii="Times New Roman" w:hAnsi="Times New Roman" w:hint="eastAsia"/>
                <w:sz w:val="20"/>
                <w:szCs w:val="20"/>
              </w:rPr>
              <w:t>）</w:t>
            </w:r>
          </w:p>
        </w:tc>
        <w:tc>
          <w:tcPr>
            <w:tcW w:w="1674" w:type="dxa"/>
          </w:tcPr>
          <w:p w14:paraId="511010D5"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5.2</w:t>
            </w:r>
          </w:p>
        </w:tc>
      </w:tr>
      <w:tr w:rsidR="00616C06" w:rsidRPr="008B4DDB" w14:paraId="2484AD49" w14:textId="77777777" w:rsidTr="0054391D">
        <w:trPr>
          <w:jc w:val="center"/>
        </w:trPr>
        <w:tc>
          <w:tcPr>
            <w:tcW w:w="709" w:type="dxa"/>
          </w:tcPr>
          <w:p w14:paraId="14A0ED60"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w:t>
            </w:r>
          </w:p>
        </w:tc>
        <w:tc>
          <w:tcPr>
            <w:tcW w:w="1838" w:type="dxa"/>
          </w:tcPr>
          <w:p w14:paraId="7CBF3EA2"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晶粒尺寸</w:t>
            </w:r>
          </w:p>
        </w:tc>
        <w:tc>
          <w:tcPr>
            <w:tcW w:w="1134" w:type="dxa"/>
          </w:tcPr>
          <w:p w14:paraId="4FD2C6FC"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64288E62"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4" w:type="dxa"/>
          </w:tcPr>
          <w:p w14:paraId="02EB2178"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片</w:t>
            </w:r>
            <w:r>
              <w:rPr>
                <w:rFonts w:ascii="Times New Roman" w:hAnsi="Times New Roman" w:hint="eastAsia"/>
                <w:sz w:val="20"/>
                <w:szCs w:val="20"/>
              </w:rPr>
              <w:t>/</w:t>
            </w:r>
            <w:r>
              <w:rPr>
                <w:rFonts w:ascii="Times New Roman" w:hAnsi="Times New Roman" w:hint="eastAsia"/>
                <w:sz w:val="20"/>
                <w:szCs w:val="20"/>
              </w:rPr>
              <w:t>批</w:t>
            </w:r>
          </w:p>
        </w:tc>
        <w:tc>
          <w:tcPr>
            <w:tcW w:w="1303" w:type="dxa"/>
          </w:tcPr>
          <w:p w14:paraId="116FA03C"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4.2</w:t>
            </w:r>
            <w:r>
              <w:rPr>
                <w:rFonts w:ascii="Times New Roman" w:hAnsi="Times New Roman" w:hint="eastAsia"/>
                <w:sz w:val="20"/>
                <w:szCs w:val="20"/>
              </w:rPr>
              <w:t>（</w:t>
            </w:r>
            <w:r>
              <w:rPr>
                <w:rFonts w:ascii="Times New Roman" w:hAnsi="Times New Roman" w:hint="eastAsia"/>
                <w:sz w:val="20"/>
                <w:szCs w:val="20"/>
              </w:rPr>
              <w:t>2</w:t>
            </w:r>
            <w:r>
              <w:rPr>
                <w:rFonts w:ascii="Times New Roman" w:hAnsi="Times New Roman" w:hint="eastAsia"/>
                <w:sz w:val="20"/>
                <w:szCs w:val="20"/>
              </w:rPr>
              <w:t>）</w:t>
            </w:r>
          </w:p>
        </w:tc>
        <w:tc>
          <w:tcPr>
            <w:tcW w:w="1674" w:type="dxa"/>
          </w:tcPr>
          <w:p w14:paraId="0262D4A7"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5.3</w:t>
            </w:r>
          </w:p>
        </w:tc>
      </w:tr>
      <w:tr w:rsidR="00616C06" w:rsidRPr="008B4DDB" w14:paraId="2C0F089A" w14:textId="77777777" w:rsidTr="0054391D">
        <w:trPr>
          <w:jc w:val="center"/>
        </w:trPr>
        <w:tc>
          <w:tcPr>
            <w:tcW w:w="709" w:type="dxa"/>
          </w:tcPr>
          <w:p w14:paraId="10F8A038"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6</w:t>
            </w:r>
          </w:p>
        </w:tc>
        <w:tc>
          <w:tcPr>
            <w:tcW w:w="1838" w:type="dxa"/>
          </w:tcPr>
          <w:p w14:paraId="2D272E88"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规格尺寸</w:t>
            </w:r>
          </w:p>
        </w:tc>
        <w:tc>
          <w:tcPr>
            <w:tcW w:w="1134" w:type="dxa"/>
          </w:tcPr>
          <w:p w14:paraId="5330D4FF"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13682051"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w:t>
            </w:r>
          </w:p>
        </w:tc>
        <w:tc>
          <w:tcPr>
            <w:tcW w:w="1134" w:type="dxa"/>
          </w:tcPr>
          <w:p w14:paraId="1CAC8990"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全检</w:t>
            </w:r>
          </w:p>
        </w:tc>
        <w:tc>
          <w:tcPr>
            <w:tcW w:w="1303" w:type="dxa"/>
          </w:tcPr>
          <w:p w14:paraId="22260D64"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4.3</w:t>
            </w:r>
            <w:r>
              <w:rPr>
                <w:rFonts w:ascii="Times New Roman" w:hAnsi="Times New Roman" w:hint="eastAsia"/>
                <w:sz w:val="20"/>
                <w:szCs w:val="20"/>
              </w:rPr>
              <w:t>（</w:t>
            </w:r>
            <w:r>
              <w:rPr>
                <w:rFonts w:ascii="Times New Roman" w:hAnsi="Times New Roman" w:hint="eastAsia"/>
                <w:sz w:val="20"/>
                <w:szCs w:val="20"/>
              </w:rPr>
              <w:t>1</w:t>
            </w:r>
            <w:r>
              <w:rPr>
                <w:rFonts w:ascii="Times New Roman" w:hAnsi="Times New Roman" w:hint="eastAsia"/>
                <w:sz w:val="20"/>
                <w:szCs w:val="20"/>
              </w:rPr>
              <w:t>）</w:t>
            </w:r>
          </w:p>
        </w:tc>
        <w:tc>
          <w:tcPr>
            <w:tcW w:w="1674" w:type="dxa"/>
          </w:tcPr>
          <w:p w14:paraId="28DC7206"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5.4</w:t>
            </w:r>
          </w:p>
        </w:tc>
      </w:tr>
      <w:tr w:rsidR="00616C06" w:rsidRPr="008B4DDB" w14:paraId="41319E59" w14:textId="77777777" w:rsidTr="0054391D">
        <w:trPr>
          <w:jc w:val="center"/>
        </w:trPr>
        <w:tc>
          <w:tcPr>
            <w:tcW w:w="709" w:type="dxa"/>
          </w:tcPr>
          <w:p w14:paraId="57C9CD2B"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7</w:t>
            </w:r>
          </w:p>
        </w:tc>
        <w:tc>
          <w:tcPr>
            <w:tcW w:w="1838" w:type="dxa"/>
          </w:tcPr>
          <w:p w14:paraId="73D0C090"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表面粗糙度</w:t>
            </w:r>
          </w:p>
        </w:tc>
        <w:tc>
          <w:tcPr>
            <w:tcW w:w="1134" w:type="dxa"/>
          </w:tcPr>
          <w:p w14:paraId="2A783B44"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6186695B"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4" w:type="dxa"/>
          </w:tcPr>
          <w:p w14:paraId="7C84B719"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全检</w:t>
            </w:r>
          </w:p>
        </w:tc>
        <w:tc>
          <w:tcPr>
            <w:tcW w:w="1303" w:type="dxa"/>
          </w:tcPr>
          <w:p w14:paraId="0A7141A2"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4.3</w:t>
            </w:r>
            <w:r>
              <w:rPr>
                <w:rFonts w:ascii="Times New Roman" w:hAnsi="Times New Roman" w:hint="eastAsia"/>
                <w:sz w:val="20"/>
                <w:szCs w:val="20"/>
              </w:rPr>
              <w:t>（</w:t>
            </w:r>
            <w:r>
              <w:rPr>
                <w:rFonts w:ascii="Times New Roman" w:hAnsi="Times New Roman" w:hint="eastAsia"/>
                <w:sz w:val="20"/>
                <w:szCs w:val="20"/>
              </w:rPr>
              <w:t>2</w:t>
            </w:r>
            <w:r>
              <w:rPr>
                <w:rFonts w:ascii="Times New Roman" w:hAnsi="Times New Roman" w:hint="eastAsia"/>
                <w:sz w:val="20"/>
                <w:szCs w:val="20"/>
              </w:rPr>
              <w:t>）</w:t>
            </w:r>
          </w:p>
        </w:tc>
        <w:tc>
          <w:tcPr>
            <w:tcW w:w="1674" w:type="dxa"/>
          </w:tcPr>
          <w:p w14:paraId="35EF8798"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5.5</w:t>
            </w:r>
          </w:p>
        </w:tc>
      </w:tr>
      <w:tr w:rsidR="00616C06" w:rsidRPr="008B4DDB" w14:paraId="0F435CDC" w14:textId="77777777" w:rsidTr="0054391D">
        <w:trPr>
          <w:jc w:val="center"/>
        </w:trPr>
        <w:tc>
          <w:tcPr>
            <w:tcW w:w="709" w:type="dxa"/>
          </w:tcPr>
          <w:p w14:paraId="279484CA"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8</w:t>
            </w:r>
          </w:p>
        </w:tc>
        <w:tc>
          <w:tcPr>
            <w:tcW w:w="1838" w:type="dxa"/>
          </w:tcPr>
          <w:p w14:paraId="07B705AA"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外观质量</w:t>
            </w:r>
          </w:p>
        </w:tc>
        <w:tc>
          <w:tcPr>
            <w:tcW w:w="1134" w:type="dxa"/>
          </w:tcPr>
          <w:p w14:paraId="1360FACA"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9" w:type="dxa"/>
          </w:tcPr>
          <w:p w14:paraId="0A81DB6C" w14:textId="77777777" w:rsidR="00616C06" w:rsidRPr="003834A7" w:rsidRDefault="00616C06" w:rsidP="0054391D">
            <w:pPr>
              <w:spacing w:line="360" w:lineRule="auto"/>
              <w:jc w:val="center"/>
              <w:rPr>
                <w:rFonts w:ascii="Times New Roman" w:hAnsi="Times New Roman"/>
                <w:sz w:val="20"/>
                <w:szCs w:val="20"/>
              </w:rPr>
            </w:pPr>
            <w:r>
              <w:rPr>
                <w:rFonts w:ascii="宋体" w:hAnsi="宋体" w:hint="eastAsia"/>
                <w:sz w:val="20"/>
                <w:szCs w:val="20"/>
              </w:rPr>
              <w:t>●</w:t>
            </w:r>
          </w:p>
        </w:tc>
        <w:tc>
          <w:tcPr>
            <w:tcW w:w="1134" w:type="dxa"/>
          </w:tcPr>
          <w:p w14:paraId="32CB6F04"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全检</w:t>
            </w:r>
          </w:p>
        </w:tc>
        <w:tc>
          <w:tcPr>
            <w:tcW w:w="1303" w:type="dxa"/>
          </w:tcPr>
          <w:p w14:paraId="416EA972"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4.4</w:t>
            </w:r>
          </w:p>
        </w:tc>
        <w:tc>
          <w:tcPr>
            <w:tcW w:w="1674" w:type="dxa"/>
          </w:tcPr>
          <w:p w14:paraId="4D674EB5" w14:textId="77777777" w:rsidR="00616C06" w:rsidRPr="003834A7" w:rsidRDefault="00616C06" w:rsidP="0054391D">
            <w:pPr>
              <w:spacing w:line="360" w:lineRule="auto"/>
              <w:jc w:val="center"/>
              <w:rPr>
                <w:rFonts w:ascii="Times New Roman" w:hAnsi="Times New Roman"/>
                <w:sz w:val="20"/>
                <w:szCs w:val="20"/>
              </w:rPr>
            </w:pPr>
            <w:r>
              <w:rPr>
                <w:rFonts w:ascii="Times New Roman" w:hAnsi="Times New Roman" w:hint="eastAsia"/>
                <w:sz w:val="20"/>
                <w:szCs w:val="20"/>
              </w:rPr>
              <w:t>5.6</w:t>
            </w:r>
          </w:p>
        </w:tc>
      </w:tr>
      <w:tr w:rsidR="00616C06" w:rsidRPr="008B4DDB" w14:paraId="3AB7FD76" w14:textId="77777777" w:rsidTr="0054391D">
        <w:trPr>
          <w:jc w:val="center"/>
        </w:trPr>
        <w:tc>
          <w:tcPr>
            <w:tcW w:w="8931" w:type="dxa"/>
            <w:gridSpan w:val="7"/>
          </w:tcPr>
          <w:p w14:paraId="264E1500" w14:textId="77777777" w:rsidR="00616C06" w:rsidRDefault="00616C06" w:rsidP="0054391D">
            <w:pPr>
              <w:spacing w:line="360" w:lineRule="auto"/>
              <w:rPr>
                <w:rFonts w:ascii="Times New Roman" w:hAnsi="Times New Roman"/>
                <w:sz w:val="20"/>
                <w:szCs w:val="20"/>
              </w:rPr>
            </w:pPr>
            <w:r w:rsidRPr="002674C3">
              <w:rPr>
                <w:rFonts w:ascii="Times New Roman" w:hAnsi="Times New Roman" w:hint="eastAsia"/>
                <w:b/>
                <w:bCs/>
                <w:sz w:val="20"/>
                <w:szCs w:val="20"/>
              </w:rPr>
              <w:t>注</w:t>
            </w:r>
            <w:r>
              <w:rPr>
                <w:rFonts w:ascii="Times New Roman" w:hAnsi="Times New Roman" w:hint="eastAsia"/>
                <w:b/>
                <w:bCs/>
                <w:sz w:val="20"/>
                <w:szCs w:val="20"/>
              </w:rPr>
              <w:t>1</w:t>
            </w:r>
            <w:r w:rsidRPr="002674C3">
              <w:rPr>
                <w:rFonts w:ascii="Times New Roman" w:hAnsi="Times New Roman" w:hint="eastAsia"/>
                <w:b/>
                <w:bCs/>
                <w:sz w:val="20"/>
                <w:szCs w:val="20"/>
              </w:rPr>
              <w:t>：</w:t>
            </w:r>
            <w:r>
              <w:rPr>
                <w:rFonts w:ascii="宋体" w:hAnsi="宋体" w:hint="eastAsia"/>
                <w:sz w:val="20"/>
                <w:szCs w:val="20"/>
              </w:rPr>
              <w:t>●为必检项目，○为非必检项，</w:t>
            </w:r>
            <w:r>
              <w:rPr>
                <w:rFonts w:ascii="Times New Roman" w:hAnsi="Times New Roman" w:hint="eastAsia"/>
                <w:sz w:val="20"/>
                <w:szCs w:val="20"/>
              </w:rPr>
              <w:t>×为不检项</w:t>
            </w:r>
          </w:p>
          <w:p w14:paraId="1C8879DE" w14:textId="77777777" w:rsidR="00616C06" w:rsidRPr="002674C3" w:rsidRDefault="00616C06" w:rsidP="0054391D">
            <w:pPr>
              <w:spacing w:line="360" w:lineRule="auto"/>
              <w:rPr>
                <w:rFonts w:ascii="Times New Roman" w:hAnsi="Times New Roman"/>
                <w:b/>
                <w:bCs/>
                <w:sz w:val="20"/>
                <w:szCs w:val="20"/>
              </w:rPr>
            </w:pPr>
            <w:r w:rsidRPr="002674C3">
              <w:rPr>
                <w:rFonts w:ascii="Times New Roman" w:hAnsi="Times New Roman" w:hint="eastAsia"/>
                <w:b/>
                <w:bCs/>
                <w:sz w:val="20"/>
                <w:szCs w:val="20"/>
              </w:rPr>
              <w:t>注</w:t>
            </w:r>
            <w:r>
              <w:rPr>
                <w:rFonts w:ascii="Times New Roman" w:hAnsi="Times New Roman" w:hint="eastAsia"/>
                <w:b/>
                <w:bCs/>
                <w:sz w:val="20"/>
                <w:szCs w:val="20"/>
              </w:rPr>
              <w:t>2</w:t>
            </w:r>
            <w:r w:rsidRPr="002674C3">
              <w:rPr>
                <w:rFonts w:ascii="Times New Roman" w:hAnsi="Times New Roman" w:hint="eastAsia"/>
                <w:b/>
                <w:bCs/>
                <w:sz w:val="20"/>
                <w:szCs w:val="20"/>
              </w:rPr>
              <w:t>：</w:t>
            </w:r>
            <w:r>
              <w:rPr>
                <w:rFonts w:ascii="Times New Roman" w:hAnsi="Times New Roman" w:hint="eastAsia"/>
                <w:sz w:val="20"/>
                <w:szCs w:val="20"/>
              </w:rPr>
              <w:t>除规格尺寸、表面粗糙度和外观质量外，其余检验项应由有资质的第三方机构进行检验。</w:t>
            </w:r>
          </w:p>
        </w:tc>
      </w:tr>
    </w:tbl>
    <w:p w14:paraId="3F835A1B" w14:textId="77777777" w:rsidR="001A3476" w:rsidRDefault="001A3476" w:rsidP="00616C06">
      <w:pPr>
        <w:widowControl/>
        <w:spacing w:line="360" w:lineRule="auto"/>
        <w:rPr>
          <w:rFonts w:ascii="Times New Roman" w:eastAsia="黑体" w:hAnsi="Times New Roman"/>
          <w:kern w:val="0"/>
          <w:sz w:val="22"/>
        </w:rPr>
      </w:pPr>
    </w:p>
    <w:p w14:paraId="2D24872A" w14:textId="77777777" w:rsidR="00616C06" w:rsidRPr="00502177"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lastRenderedPageBreak/>
        <w:t>6.</w:t>
      </w:r>
      <w:r>
        <w:rPr>
          <w:rFonts w:ascii="Times New Roman" w:eastAsia="黑体" w:hAnsi="Times New Roman" w:hint="eastAsia"/>
          <w:kern w:val="0"/>
          <w:sz w:val="22"/>
        </w:rPr>
        <w:t xml:space="preserve">4 </w:t>
      </w:r>
      <w:r w:rsidRPr="00502177">
        <w:rPr>
          <w:rFonts w:ascii="Times New Roman" w:eastAsia="黑体" w:hAnsi="Times New Roman"/>
          <w:kern w:val="0"/>
          <w:sz w:val="22"/>
        </w:rPr>
        <w:t>判定</w:t>
      </w:r>
      <w:r>
        <w:rPr>
          <w:rFonts w:ascii="Times New Roman" w:eastAsia="黑体" w:hAnsi="Times New Roman" w:hint="eastAsia"/>
          <w:kern w:val="0"/>
          <w:sz w:val="22"/>
        </w:rPr>
        <w:t>规则</w:t>
      </w:r>
    </w:p>
    <w:p w14:paraId="6D62296D"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Pr>
          <w:rFonts w:ascii="Times New Roman" w:hAnsi="Times New Roman" w:hint="eastAsia"/>
          <w:sz w:val="22"/>
        </w:rPr>
        <w:t>1</w:t>
      </w:r>
      <w:r w:rsidRPr="00502177">
        <w:rPr>
          <w:rFonts w:ascii="Times New Roman" w:hAnsi="Times New Roman"/>
          <w:sz w:val="22"/>
        </w:rPr>
        <w:t>）化学成分、</w:t>
      </w:r>
      <w:r w:rsidRPr="00502177">
        <w:rPr>
          <w:rFonts w:ascii="Times New Roman" w:hAnsi="Times New Roman"/>
          <w:sz w:val="22"/>
        </w:rPr>
        <w:t>SGS</w:t>
      </w:r>
      <w:r w:rsidRPr="00502177">
        <w:rPr>
          <w:rFonts w:ascii="Times New Roman" w:hAnsi="Times New Roman"/>
          <w:sz w:val="22"/>
        </w:rPr>
        <w:t>四项的检验结果与</w:t>
      </w:r>
      <w:r w:rsidRPr="00502177">
        <w:rPr>
          <w:rFonts w:ascii="Times New Roman" w:hAnsi="Times New Roman"/>
          <w:sz w:val="22"/>
        </w:rPr>
        <w:t>4.1</w:t>
      </w:r>
      <w:r w:rsidRPr="00502177">
        <w:rPr>
          <w:rFonts w:ascii="Times New Roman" w:hAnsi="Times New Roman"/>
          <w:sz w:val="22"/>
        </w:rPr>
        <w:t>的规定不符时，按批判不合格。</w:t>
      </w:r>
    </w:p>
    <w:p w14:paraId="69DC2C43"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Pr>
          <w:rFonts w:ascii="Times New Roman" w:hAnsi="Times New Roman" w:hint="eastAsia"/>
          <w:sz w:val="22"/>
        </w:rPr>
        <w:t>2</w:t>
      </w:r>
      <w:r w:rsidRPr="00502177">
        <w:rPr>
          <w:rFonts w:ascii="Times New Roman" w:hAnsi="Times New Roman"/>
          <w:sz w:val="22"/>
        </w:rPr>
        <w:t>）</w:t>
      </w:r>
      <w:proofErr w:type="gramStart"/>
      <w:r w:rsidRPr="00502177">
        <w:rPr>
          <w:rFonts w:ascii="Times New Roman" w:hAnsi="Times New Roman"/>
          <w:sz w:val="22"/>
        </w:rPr>
        <w:t>铬靶材</w:t>
      </w:r>
      <w:proofErr w:type="gramEnd"/>
      <w:r w:rsidRPr="00502177">
        <w:rPr>
          <w:rFonts w:ascii="Times New Roman" w:hAnsi="Times New Roman"/>
          <w:sz w:val="22"/>
        </w:rPr>
        <w:t>的物理性能与</w:t>
      </w:r>
      <w:r w:rsidRPr="00502177">
        <w:rPr>
          <w:rFonts w:ascii="Times New Roman" w:hAnsi="Times New Roman"/>
          <w:sz w:val="22"/>
        </w:rPr>
        <w:t>4.2</w:t>
      </w:r>
      <w:r w:rsidRPr="00502177">
        <w:rPr>
          <w:rFonts w:ascii="Times New Roman" w:hAnsi="Times New Roman"/>
          <w:sz w:val="22"/>
        </w:rPr>
        <w:t>的规定不符时，按组判不合格。</w:t>
      </w:r>
    </w:p>
    <w:p w14:paraId="3E9AF54F" w14:textId="77777777" w:rsidR="00616C06"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Pr>
          <w:rFonts w:ascii="Times New Roman" w:hAnsi="Times New Roman" w:hint="eastAsia"/>
          <w:sz w:val="22"/>
        </w:rPr>
        <w:t>3</w:t>
      </w:r>
      <w:r w:rsidRPr="00502177">
        <w:rPr>
          <w:rFonts w:ascii="Times New Roman" w:hAnsi="Times New Roman"/>
          <w:sz w:val="22"/>
        </w:rPr>
        <w:t>）</w:t>
      </w:r>
      <w:proofErr w:type="gramStart"/>
      <w:r w:rsidRPr="00502177">
        <w:rPr>
          <w:rFonts w:ascii="Times New Roman" w:hAnsi="Times New Roman"/>
          <w:sz w:val="22"/>
        </w:rPr>
        <w:t>铬靶材</w:t>
      </w:r>
      <w:proofErr w:type="gramEnd"/>
      <w:r w:rsidRPr="00502177">
        <w:rPr>
          <w:rFonts w:ascii="Times New Roman" w:hAnsi="Times New Roman"/>
          <w:sz w:val="22"/>
        </w:rPr>
        <w:t>的物理规格、外观质量与</w:t>
      </w:r>
      <w:r w:rsidRPr="00502177">
        <w:rPr>
          <w:rFonts w:ascii="Times New Roman" w:hAnsi="Times New Roman"/>
          <w:sz w:val="22"/>
        </w:rPr>
        <w:t>4.3</w:t>
      </w:r>
      <w:r>
        <w:rPr>
          <w:rFonts w:ascii="Times New Roman" w:hAnsi="Times New Roman" w:hint="eastAsia"/>
          <w:sz w:val="22"/>
        </w:rPr>
        <w:t>和</w:t>
      </w:r>
      <w:r w:rsidRPr="00502177">
        <w:rPr>
          <w:rFonts w:ascii="Times New Roman" w:hAnsi="Times New Roman"/>
          <w:sz w:val="22"/>
        </w:rPr>
        <w:t>4.4</w:t>
      </w:r>
      <w:r w:rsidRPr="00502177">
        <w:rPr>
          <w:rFonts w:ascii="Times New Roman" w:hAnsi="Times New Roman"/>
          <w:sz w:val="22"/>
        </w:rPr>
        <w:t>的规定不符时，按片（件）判不合格。</w:t>
      </w:r>
    </w:p>
    <w:p w14:paraId="59C1B1E9" w14:textId="77777777" w:rsidR="00616C06" w:rsidRPr="0043081F" w:rsidRDefault="00616C06" w:rsidP="00616C06">
      <w:pPr>
        <w:spacing w:line="360" w:lineRule="auto"/>
        <w:ind w:firstLineChars="200" w:firstLine="440"/>
        <w:rPr>
          <w:rFonts w:ascii="Times New Roman" w:hAnsi="Times New Roman"/>
          <w:sz w:val="22"/>
        </w:rPr>
      </w:pPr>
      <w:r>
        <w:rPr>
          <w:rFonts w:ascii="Times New Roman" w:hAnsi="Times New Roman" w:hint="eastAsia"/>
          <w:sz w:val="22"/>
        </w:rPr>
        <w:t>（</w:t>
      </w:r>
      <w:r>
        <w:rPr>
          <w:rFonts w:ascii="Times New Roman" w:hAnsi="Times New Roman" w:hint="eastAsia"/>
          <w:sz w:val="22"/>
        </w:rPr>
        <w:t>4</w:t>
      </w:r>
      <w:r>
        <w:rPr>
          <w:rFonts w:ascii="Times New Roman" w:hAnsi="Times New Roman" w:hint="eastAsia"/>
          <w:sz w:val="22"/>
        </w:rPr>
        <w:t>）</w:t>
      </w:r>
      <w:r w:rsidRPr="0043081F">
        <w:rPr>
          <w:rFonts w:ascii="Times New Roman" w:hAnsi="Times New Roman" w:hint="eastAsia"/>
          <w:sz w:val="22"/>
        </w:rPr>
        <w:t>对于</w:t>
      </w:r>
      <w:r>
        <w:rPr>
          <w:rFonts w:ascii="Times New Roman" w:hAnsi="Times New Roman" w:hint="eastAsia"/>
          <w:sz w:val="22"/>
        </w:rPr>
        <w:t>物理规格</w:t>
      </w:r>
      <w:r w:rsidRPr="0043081F">
        <w:rPr>
          <w:rFonts w:ascii="Times New Roman" w:hAnsi="Times New Roman" w:hint="eastAsia"/>
          <w:sz w:val="22"/>
        </w:rPr>
        <w:t>和</w:t>
      </w:r>
      <w:r>
        <w:rPr>
          <w:rFonts w:ascii="Times New Roman" w:hAnsi="Times New Roman" w:hint="eastAsia"/>
          <w:sz w:val="22"/>
        </w:rPr>
        <w:t>外观</w:t>
      </w:r>
      <w:r w:rsidRPr="0043081F">
        <w:rPr>
          <w:rFonts w:ascii="Times New Roman" w:hAnsi="Times New Roman" w:hint="eastAsia"/>
          <w:sz w:val="22"/>
        </w:rPr>
        <w:t>质量，不合格产品应剔除；对于其他检验项目，</w:t>
      </w:r>
      <w:r>
        <w:rPr>
          <w:rFonts w:ascii="Times New Roman" w:hAnsi="Times New Roman" w:hint="eastAsia"/>
          <w:sz w:val="22"/>
        </w:rPr>
        <w:t>若</w:t>
      </w:r>
      <w:r w:rsidRPr="0043081F">
        <w:rPr>
          <w:rFonts w:ascii="Times New Roman" w:hAnsi="Times New Roman" w:hint="eastAsia"/>
          <w:sz w:val="22"/>
        </w:rPr>
        <w:t>某个样品的检验结果不满足技术要求，可</w:t>
      </w:r>
      <w:r>
        <w:rPr>
          <w:rFonts w:ascii="Times New Roman" w:hAnsi="Times New Roman" w:hint="eastAsia"/>
          <w:sz w:val="22"/>
        </w:rPr>
        <w:t>加倍取样进行</w:t>
      </w:r>
      <w:r w:rsidRPr="0043081F">
        <w:rPr>
          <w:rFonts w:ascii="Times New Roman" w:hAnsi="Times New Roman" w:hint="eastAsia"/>
          <w:sz w:val="22"/>
        </w:rPr>
        <w:t>该项目的复验，所有复验结果均合格则判定合格。</w:t>
      </w:r>
    </w:p>
    <w:p w14:paraId="76D32C28" w14:textId="77777777" w:rsidR="00616C06" w:rsidRPr="00502177" w:rsidRDefault="00616C06" w:rsidP="00616C06">
      <w:pPr>
        <w:pStyle w:val="affd"/>
        <w:spacing w:before="240" w:after="240"/>
        <w:rPr>
          <w:rFonts w:ascii="Times New Roman"/>
          <w:sz w:val="22"/>
        </w:rPr>
      </w:pPr>
      <w:bookmarkStart w:id="48" w:name="_Toc186708011"/>
      <w:r w:rsidRPr="00502177">
        <w:rPr>
          <w:rFonts w:ascii="Times New Roman"/>
          <w:sz w:val="22"/>
        </w:rPr>
        <w:t>包装、标志、运输与贮存</w:t>
      </w:r>
      <w:bookmarkEnd w:id="48"/>
    </w:p>
    <w:p w14:paraId="1E51E5AE" w14:textId="77777777" w:rsidR="00616C06" w:rsidRPr="00502177"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t xml:space="preserve">7.1 </w:t>
      </w:r>
      <w:r w:rsidRPr="00502177">
        <w:rPr>
          <w:rFonts w:ascii="Times New Roman" w:eastAsia="黑体" w:hAnsi="Times New Roman"/>
          <w:kern w:val="0"/>
          <w:sz w:val="22"/>
        </w:rPr>
        <w:t>包装</w:t>
      </w:r>
    </w:p>
    <w:p w14:paraId="46E51476"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每片产品应真空封装，产品之间应用软物隔离开，并在采用相应的防震措施后用木箱封装。</w:t>
      </w:r>
    </w:p>
    <w:p w14:paraId="5D4EBAF2" w14:textId="77777777" w:rsidR="00616C06" w:rsidRPr="00502177"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t xml:space="preserve">7.2 </w:t>
      </w:r>
      <w:r w:rsidRPr="00502177">
        <w:rPr>
          <w:rFonts w:ascii="Times New Roman" w:eastAsia="黑体" w:hAnsi="Times New Roman"/>
          <w:kern w:val="0"/>
          <w:sz w:val="22"/>
        </w:rPr>
        <w:t>标志</w:t>
      </w:r>
    </w:p>
    <w:p w14:paraId="3066CC14"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每箱产品的包装上应标</w:t>
      </w:r>
      <w:proofErr w:type="gramStart"/>
      <w:r w:rsidRPr="00502177">
        <w:rPr>
          <w:rFonts w:ascii="Times New Roman" w:hAnsi="Times New Roman"/>
          <w:sz w:val="22"/>
        </w:rPr>
        <w:t>示注册</w:t>
      </w:r>
      <w:proofErr w:type="gramEnd"/>
      <w:r w:rsidRPr="00502177">
        <w:rPr>
          <w:rFonts w:ascii="Times New Roman" w:hAnsi="Times New Roman"/>
          <w:sz w:val="22"/>
        </w:rPr>
        <w:t>商标（或企业标志），产品名称，箱内有批号、牌号及产品合格标志。</w:t>
      </w:r>
    </w:p>
    <w:p w14:paraId="72AFDFE6" w14:textId="77777777" w:rsidR="00616C06" w:rsidRPr="00502177"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t xml:space="preserve">7.3 </w:t>
      </w:r>
      <w:r w:rsidRPr="00502177">
        <w:rPr>
          <w:rFonts w:ascii="Times New Roman" w:eastAsia="黑体" w:hAnsi="Times New Roman"/>
          <w:kern w:val="0"/>
          <w:sz w:val="22"/>
        </w:rPr>
        <w:t>运输与贮存</w:t>
      </w:r>
    </w:p>
    <w:p w14:paraId="602D6314"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运输及贮存过程中应注意防震、防潮、防压、防止二次污染。</w:t>
      </w:r>
    </w:p>
    <w:p w14:paraId="483EDF17" w14:textId="77777777" w:rsidR="00616C06" w:rsidRPr="00502177" w:rsidRDefault="00616C06" w:rsidP="00616C06">
      <w:pPr>
        <w:widowControl/>
        <w:spacing w:line="360" w:lineRule="auto"/>
        <w:rPr>
          <w:rFonts w:ascii="Times New Roman" w:eastAsia="黑体" w:hAnsi="Times New Roman"/>
          <w:kern w:val="0"/>
          <w:sz w:val="22"/>
        </w:rPr>
      </w:pPr>
      <w:r w:rsidRPr="00502177">
        <w:rPr>
          <w:rFonts w:ascii="Times New Roman" w:eastAsia="黑体" w:hAnsi="Times New Roman"/>
          <w:kern w:val="0"/>
          <w:sz w:val="22"/>
        </w:rPr>
        <w:t xml:space="preserve">7.4 </w:t>
      </w:r>
      <w:r w:rsidRPr="00502177">
        <w:rPr>
          <w:rFonts w:ascii="Times New Roman" w:eastAsia="黑体" w:hAnsi="Times New Roman"/>
          <w:kern w:val="0"/>
          <w:sz w:val="22"/>
        </w:rPr>
        <w:t>质量证明书（合格证）</w:t>
      </w:r>
    </w:p>
    <w:p w14:paraId="2F01539E" w14:textId="77777777" w:rsidR="00616C06" w:rsidRPr="00502177" w:rsidRDefault="00616C06" w:rsidP="00616C06">
      <w:pPr>
        <w:spacing w:line="360" w:lineRule="auto"/>
        <w:ind w:firstLineChars="200" w:firstLine="440"/>
        <w:rPr>
          <w:rFonts w:ascii="Times New Roman" w:hAnsi="Times New Roman"/>
          <w:sz w:val="22"/>
        </w:rPr>
      </w:pPr>
      <w:proofErr w:type="gramStart"/>
      <w:r w:rsidRPr="00502177">
        <w:rPr>
          <w:rFonts w:ascii="Times New Roman" w:hAnsi="Times New Roman"/>
          <w:sz w:val="22"/>
        </w:rPr>
        <w:t>每批铬靶材</w:t>
      </w:r>
      <w:proofErr w:type="gramEnd"/>
      <w:r w:rsidRPr="00502177">
        <w:rPr>
          <w:rFonts w:ascii="Times New Roman" w:hAnsi="Times New Roman"/>
          <w:sz w:val="22"/>
        </w:rPr>
        <w:t>出厂时应</w:t>
      </w:r>
      <w:proofErr w:type="gramStart"/>
      <w:r w:rsidRPr="00502177">
        <w:rPr>
          <w:rFonts w:ascii="Times New Roman" w:hAnsi="Times New Roman"/>
          <w:sz w:val="22"/>
        </w:rPr>
        <w:t>附质</w:t>
      </w:r>
      <w:proofErr w:type="gramEnd"/>
      <w:r w:rsidRPr="00502177">
        <w:rPr>
          <w:rFonts w:ascii="Times New Roman" w:hAnsi="Times New Roman"/>
          <w:sz w:val="22"/>
        </w:rPr>
        <w:t>量证明书（合格证），其上注明：</w:t>
      </w:r>
    </w:p>
    <w:p w14:paraId="60F19B34"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1</w:t>
      </w:r>
      <w:r w:rsidRPr="00502177">
        <w:rPr>
          <w:rFonts w:ascii="Times New Roman" w:hAnsi="Times New Roman"/>
          <w:sz w:val="22"/>
        </w:rPr>
        <w:t>）供方名称和商标；</w:t>
      </w:r>
    </w:p>
    <w:p w14:paraId="2FDC0CAF"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2</w:t>
      </w:r>
      <w:r w:rsidRPr="00502177">
        <w:rPr>
          <w:rFonts w:ascii="Times New Roman" w:hAnsi="Times New Roman"/>
          <w:sz w:val="22"/>
        </w:rPr>
        <w:t>）产品名称；</w:t>
      </w:r>
    </w:p>
    <w:p w14:paraId="27DF538B"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3</w:t>
      </w:r>
      <w:r w:rsidRPr="00502177">
        <w:rPr>
          <w:rFonts w:ascii="Times New Roman" w:hAnsi="Times New Roman"/>
          <w:sz w:val="22"/>
        </w:rPr>
        <w:t>）牌号；</w:t>
      </w:r>
    </w:p>
    <w:p w14:paraId="3D94B74A"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4</w:t>
      </w:r>
      <w:r w:rsidRPr="00502177">
        <w:rPr>
          <w:rFonts w:ascii="Times New Roman" w:hAnsi="Times New Roman"/>
          <w:sz w:val="22"/>
        </w:rPr>
        <w:t>）样品编号（编号规则</w:t>
      </w:r>
      <w:r>
        <w:rPr>
          <w:rFonts w:ascii="Times New Roman" w:hAnsi="Times New Roman" w:hint="eastAsia"/>
          <w:sz w:val="22"/>
        </w:rPr>
        <w:t>：公司名称字母缩写</w:t>
      </w:r>
      <w:r>
        <w:rPr>
          <w:rFonts w:ascii="Times New Roman" w:hAnsi="Times New Roman" w:hint="eastAsia"/>
          <w:sz w:val="22"/>
        </w:rPr>
        <w:t>-</w:t>
      </w:r>
      <w:r>
        <w:rPr>
          <w:rFonts w:ascii="Times New Roman" w:hAnsi="Times New Roman" w:hint="eastAsia"/>
          <w:sz w:val="22"/>
        </w:rPr>
        <w:t>原料编号</w:t>
      </w:r>
      <w:r>
        <w:rPr>
          <w:rFonts w:ascii="Times New Roman" w:hAnsi="Times New Roman" w:hint="eastAsia"/>
          <w:sz w:val="22"/>
        </w:rPr>
        <w:t>-</w:t>
      </w:r>
      <w:r>
        <w:rPr>
          <w:rFonts w:ascii="Times New Roman" w:hAnsi="Times New Roman" w:hint="eastAsia"/>
          <w:sz w:val="22"/>
        </w:rPr>
        <w:t>批次编号</w:t>
      </w:r>
      <w:r>
        <w:rPr>
          <w:rFonts w:ascii="Times New Roman" w:hAnsi="Times New Roman" w:hint="eastAsia"/>
          <w:sz w:val="22"/>
        </w:rPr>
        <w:t>-</w:t>
      </w:r>
      <w:r>
        <w:rPr>
          <w:rFonts w:ascii="Times New Roman" w:hAnsi="Times New Roman" w:hint="eastAsia"/>
          <w:sz w:val="22"/>
        </w:rPr>
        <w:t>组次编号</w:t>
      </w:r>
      <w:r>
        <w:rPr>
          <w:rFonts w:ascii="Times New Roman" w:hAnsi="Times New Roman" w:hint="eastAsia"/>
          <w:sz w:val="22"/>
        </w:rPr>
        <w:t>-</w:t>
      </w:r>
      <w:r>
        <w:rPr>
          <w:rFonts w:ascii="Times New Roman" w:hAnsi="Times New Roman" w:hint="eastAsia"/>
          <w:sz w:val="22"/>
        </w:rPr>
        <w:t>件号</w:t>
      </w:r>
      <w:r w:rsidRPr="00502177">
        <w:rPr>
          <w:rFonts w:ascii="Times New Roman" w:hAnsi="Times New Roman"/>
          <w:sz w:val="22"/>
        </w:rPr>
        <w:t>）；</w:t>
      </w:r>
    </w:p>
    <w:p w14:paraId="0D4869C7"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5</w:t>
      </w:r>
      <w:r w:rsidRPr="00502177">
        <w:rPr>
          <w:rFonts w:ascii="Times New Roman" w:hAnsi="Times New Roman"/>
          <w:sz w:val="22"/>
        </w:rPr>
        <w:t>）净重和件数；</w:t>
      </w:r>
    </w:p>
    <w:p w14:paraId="2E0EAD3E" w14:textId="77777777" w:rsidR="00616C06" w:rsidRPr="00502177" w:rsidRDefault="00616C06" w:rsidP="00616C06">
      <w:pPr>
        <w:spacing w:line="360" w:lineRule="auto"/>
        <w:ind w:firstLineChars="200" w:firstLine="440"/>
        <w:rPr>
          <w:rFonts w:ascii="Times New Roman" w:hAnsi="Times New Roman"/>
          <w:sz w:val="22"/>
        </w:rPr>
      </w:pPr>
      <w:r w:rsidRPr="00502177">
        <w:rPr>
          <w:rFonts w:ascii="Times New Roman" w:hAnsi="Times New Roman"/>
          <w:sz w:val="22"/>
        </w:rPr>
        <w:t>（</w:t>
      </w:r>
      <w:r w:rsidRPr="00502177">
        <w:rPr>
          <w:rFonts w:ascii="Times New Roman" w:hAnsi="Times New Roman"/>
          <w:sz w:val="22"/>
        </w:rPr>
        <w:t>6</w:t>
      </w:r>
      <w:r w:rsidRPr="00502177">
        <w:rPr>
          <w:rFonts w:ascii="Times New Roman" w:hAnsi="Times New Roman"/>
          <w:sz w:val="22"/>
        </w:rPr>
        <w:t>）分析检验结果和质量检测机构印记：</w:t>
      </w:r>
    </w:p>
    <w:p w14:paraId="0418F4F9" w14:textId="77777777" w:rsidR="00616C06" w:rsidRDefault="00616C06" w:rsidP="00616C06">
      <w:pPr>
        <w:pStyle w:val="affffc"/>
        <w:ind w:firstLine="440"/>
      </w:pPr>
      <w:r w:rsidRPr="00502177">
        <w:rPr>
          <w:rFonts w:ascii="Times New Roman"/>
          <w:sz w:val="22"/>
        </w:rPr>
        <w:t>（</w:t>
      </w:r>
      <w:r w:rsidRPr="00502177">
        <w:rPr>
          <w:rFonts w:ascii="Times New Roman"/>
          <w:sz w:val="22"/>
        </w:rPr>
        <w:t>7</w:t>
      </w:r>
      <w:r w:rsidRPr="00502177">
        <w:rPr>
          <w:rFonts w:ascii="Times New Roman"/>
          <w:sz w:val="22"/>
        </w:rPr>
        <w:t>）出厂日期。</w:t>
      </w:r>
    </w:p>
    <w:p w14:paraId="4C7AB8F1" w14:textId="77777777" w:rsidR="009273B3" w:rsidRDefault="00840EC4" w:rsidP="00840EC4">
      <w:pPr>
        <w:pStyle w:val="affffc"/>
        <w:ind w:firstLineChars="0" w:firstLine="0"/>
        <w:jc w:val="center"/>
      </w:pPr>
      <w:r>
        <w:drawing>
          <wp:inline distT="0" distB="0" distL="0" distR="0" wp14:anchorId="445C4507" wp14:editId="22D101A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9273B3" w:rsidSect="00A3602A">
      <w:headerReference w:type="even" r:id="rId21"/>
      <w:headerReference w:type="default" r:id="rId22"/>
      <w:footerReference w:type="even" r:id="rId23"/>
      <w:footerReference w:type="default" r:id="rId24"/>
      <w:pgSz w:w="11906" w:h="16838" w:code="9"/>
      <w:pgMar w:top="1985"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4870A" w14:textId="77777777" w:rsidR="00C75B5F" w:rsidRDefault="00C75B5F" w:rsidP="00D86DB7">
      <w:r>
        <w:separator/>
      </w:r>
    </w:p>
    <w:p w14:paraId="19DD733C" w14:textId="77777777" w:rsidR="00C75B5F" w:rsidRDefault="00C75B5F"/>
    <w:p w14:paraId="5F9A8E26" w14:textId="77777777" w:rsidR="00C75B5F" w:rsidRDefault="00C75B5F"/>
  </w:endnote>
  <w:endnote w:type="continuationSeparator" w:id="0">
    <w:p w14:paraId="537371E8" w14:textId="77777777" w:rsidR="00C75B5F" w:rsidRDefault="00C75B5F" w:rsidP="00D86DB7">
      <w:r>
        <w:continuationSeparator/>
      </w:r>
    </w:p>
    <w:p w14:paraId="0EE5C02E" w14:textId="77777777" w:rsidR="00C75B5F" w:rsidRDefault="00C75B5F"/>
    <w:p w14:paraId="1F0A5198" w14:textId="77777777" w:rsidR="00C75B5F" w:rsidRDefault="00C75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17AD5" w14:textId="77777777"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7D6E" w14:textId="77777777" w:rsidR="00E77A03" w:rsidRPr="00324EDD" w:rsidRDefault="00E77A03"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73EE1" w14:textId="77777777" w:rsidR="00A3602A" w:rsidRPr="00A3602A" w:rsidRDefault="00A3602A" w:rsidP="00A3602A">
    <w:pPr>
      <w:pStyle w:val="afff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4EA79" w14:textId="77777777" w:rsidR="000C57D6" w:rsidRDefault="000C57D6" w:rsidP="00A3602A">
    <w:pPr>
      <w:pStyle w:val="affff9"/>
    </w:pPr>
    <w:r>
      <w:fldChar w:fldCharType="begin"/>
    </w:r>
    <w:r>
      <w:instrText>PAGE   \* MERGEFORMAT</w:instrText>
    </w:r>
    <w:r>
      <w:fldChar w:fldCharType="separate"/>
    </w:r>
    <w:r w:rsidR="00727C3F" w:rsidRPr="00727C3F">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50614" w14:textId="77777777" w:rsidR="00A3602A" w:rsidRPr="00A3602A" w:rsidRDefault="00A3602A" w:rsidP="00A3602A">
    <w:pPr>
      <w:pStyle w:val="affff8"/>
    </w:pPr>
    <w:r>
      <w:fldChar w:fldCharType="begin"/>
    </w:r>
    <w:r>
      <w:instrText xml:space="preserve"> PAGE   \* MERGEFORMAT \* MERGEFORMAT </w:instrText>
    </w:r>
    <w:r>
      <w:fldChar w:fldCharType="separate"/>
    </w:r>
    <w:r>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2AD12" w14:textId="77777777" w:rsidR="00A3602A" w:rsidRDefault="00A3602A" w:rsidP="00A3602A">
    <w:pPr>
      <w:pStyle w:val="affff9"/>
    </w:pPr>
    <w:r>
      <w:fldChar w:fldCharType="begin"/>
    </w:r>
    <w:r>
      <w:instrText>PAGE   \* MERGEFORMAT</w:instrText>
    </w:r>
    <w:r>
      <w:fldChar w:fldCharType="separate"/>
    </w:r>
    <w:r w:rsidR="00727C3F" w:rsidRPr="00727C3F">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587B" w14:textId="77777777" w:rsidR="00A3602A" w:rsidRPr="00A3602A" w:rsidRDefault="00A3602A" w:rsidP="00A3602A">
    <w:pPr>
      <w:pStyle w:val="affff8"/>
    </w:pPr>
    <w:r>
      <w:fldChar w:fldCharType="begin"/>
    </w:r>
    <w:r>
      <w:instrText xml:space="preserve"> PAGE   \* MERGEFORMAT \* MERGEFORMAT </w:instrText>
    </w:r>
    <w:r>
      <w:fldChar w:fldCharType="separate"/>
    </w:r>
    <w:r w:rsidR="00727C3F">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4265C" w14:textId="77777777" w:rsidR="00A3602A" w:rsidRDefault="00A3602A" w:rsidP="00A3602A">
    <w:pPr>
      <w:pStyle w:val="affff9"/>
    </w:pPr>
    <w:r>
      <w:fldChar w:fldCharType="begin"/>
    </w:r>
    <w:r>
      <w:instrText>PAGE   \* MERGEFORMAT</w:instrText>
    </w:r>
    <w:r>
      <w:fldChar w:fldCharType="separate"/>
    </w:r>
    <w:r w:rsidR="00727C3F" w:rsidRPr="00727C3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EF3E1" w14:textId="77777777" w:rsidR="00C75B5F" w:rsidRDefault="00C75B5F" w:rsidP="00D86DB7">
      <w:r>
        <w:separator/>
      </w:r>
    </w:p>
  </w:footnote>
  <w:footnote w:type="continuationSeparator" w:id="0">
    <w:p w14:paraId="0BF4C93B" w14:textId="77777777" w:rsidR="00C75B5F" w:rsidRDefault="00C75B5F" w:rsidP="00D86DB7">
      <w:r>
        <w:continuationSeparator/>
      </w:r>
    </w:p>
    <w:p w14:paraId="48D89D2C" w14:textId="77777777" w:rsidR="00C75B5F" w:rsidRDefault="00C75B5F"/>
    <w:p w14:paraId="3912786D" w14:textId="77777777" w:rsidR="00C75B5F" w:rsidRDefault="00C75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A9855" w14:textId="77777777"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BC6DF" w14:textId="77777777" w:rsidR="00145D9D" w:rsidRPr="00324EDD" w:rsidRDefault="00145D9D"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668A9" w14:textId="77777777" w:rsidR="00714F58" w:rsidRPr="00A3602A" w:rsidRDefault="00714F58" w:rsidP="00A3602A">
    <w:pPr>
      <w:pStyle w:val="affff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014DE" w14:textId="6F992754" w:rsidR="00D84FA1" w:rsidRPr="00D84FA1" w:rsidRDefault="00D84FA1" w:rsidP="00A3602A">
    <w:pPr>
      <w:pStyle w:val="afffff1"/>
    </w:pPr>
    <w:r>
      <w:fldChar w:fldCharType="begin"/>
    </w:r>
    <w:r>
      <w:instrText xml:space="preserve"> STYLEREF  标准文件_文件编号  \* MERGEFORMAT </w:instrText>
    </w:r>
    <w:r>
      <w:fldChar w:fldCharType="separate"/>
    </w:r>
    <w:r w:rsidR="00FF7B93">
      <w:t>T/CNS XXXX</w:t>
    </w:r>
    <w:r w:rsidR="00FF7B93">
      <w:t>—</w:t>
    </w:r>
    <w:r w:rsidR="00FF7B93">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7859" w14:textId="1E85E994" w:rsidR="00A3602A" w:rsidRPr="00A3602A" w:rsidRDefault="00A3602A" w:rsidP="00A3602A">
    <w:pPr>
      <w:pStyle w:val="afffff2"/>
    </w:pPr>
    <w:r>
      <w:fldChar w:fldCharType="begin"/>
    </w:r>
    <w:r>
      <w:instrText xml:space="preserve"> STYLEREF  标准文件_文件编号 \* MERGEFORMAT </w:instrText>
    </w:r>
    <w:r>
      <w:fldChar w:fldCharType="separate"/>
    </w:r>
    <w:r w:rsidR="00FF7B93">
      <w:t>T/CNS XXXX</w:t>
    </w:r>
    <w:r w:rsidR="00FF7B93">
      <w:t>—</w:t>
    </w:r>
    <w:r w:rsidR="00FF7B93">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6109F" w14:textId="77777777" w:rsidR="00A3602A" w:rsidRPr="00D84FA1" w:rsidRDefault="00A3602A" w:rsidP="00A3602A">
    <w:pPr>
      <w:pStyle w:val="afffff1"/>
    </w:pPr>
    <w:r>
      <w:fldChar w:fldCharType="begin"/>
    </w:r>
    <w:r>
      <w:instrText xml:space="preserve"> STYLEREF  标准文件_文件编号  \* MERGEFORMAT </w:instrText>
    </w:r>
    <w:r>
      <w:fldChar w:fldCharType="separate"/>
    </w:r>
    <w:r w:rsidR="008A3C99">
      <w:t>T/CNS XXXX</w:t>
    </w:r>
    <w:r w:rsidR="008A3C99">
      <w:t>—</w:t>
    </w:r>
    <w:r w:rsidR="008A3C99">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4FE4C" w14:textId="3515398D" w:rsidR="00A3602A" w:rsidRPr="00A3602A" w:rsidRDefault="00A3602A" w:rsidP="00A3602A">
    <w:pPr>
      <w:pStyle w:val="afffff2"/>
    </w:pPr>
    <w:r>
      <w:fldChar w:fldCharType="begin"/>
    </w:r>
    <w:r>
      <w:instrText xml:space="preserve"> STYLEREF  标准文件_文件编号 \* MERGEFORMAT </w:instrText>
    </w:r>
    <w:r>
      <w:fldChar w:fldCharType="separate"/>
    </w:r>
    <w:r w:rsidR="00FF7B93">
      <w:t>T/CNS XXXX</w:t>
    </w:r>
    <w:r w:rsidR="00FF7B93">
      <w:t>—</w:t>
    </w:r>
    <w:r w:rsidR="00FF7B93">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06D56" w14:textId="455A187B" w:rsidR="00A3602A" w:rsidRPr="00D84FA1" w:rsidRDefault="00A3602A" w:rsidP="00A3602A">
    <w:pPr>
      <w:pStyle w:val="afffff1"/>
    </w:pPr>
    <w:r>
      <w:fldChar w:fldCharType="begin"/>
    </w:r>
    <w:r>
      <w:instrText xml:space="preserve"> STYLEREF  标准文件_文件编号  \* MERGEFORMAT </w:instrText>
    </w:r>
    <w:r>
      <w:fldChar w:fldCharType="separate"/>
    </w:r>
    <w:r w:rsidR="00FF7B93">
      <w:t>T/CNS XXXX</w:t>
    </w:r>
    <w:r w:rsidR="00FF7B93">
      <w:t>—</w:t>
    </w:r>
    <w:r w:rsidR="00FF7B9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4748E7E8"/>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88B"/>
    <w:rsid w:val="000A296B"/>
    <w:rsid w:val="000A7311"/>
    <w:rsid w:val="000B060F"/>
    <w:rsid w:val="000B1592"/>
    <w:rsid w:val="000B1FF2"/>
    <w:rsid w:val="000B3CDA"/>
    <w:rsid w:val="000B596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1A9"/>
    <w:rsid w:val="00141114"/>
    <w:rsid w:val="00142969"/>
    <w:rsid w:val="001446C2"/>
    <w:rsid w:val="001457E7"/>
    <w:rsid w:val="00145D9D"/>
    <w:rsid w:val="00146388"/>
    <w:rsid w:val="001529E5"/>
    <w:rsid w:val="00152FB3"/>
    <w:rsid w:val="00153C7E"/>
    <w:rsid w:val="00156B25"/>
    <w:rsid w:val="00156E1A"/>
    <w:rsid w:val="00157201"/>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76"/>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8F1"/>
    <w:rsid w:val="0020107D"/>
    <w:rsid w:val="00202AA4"/>
    <w:rsid w:val="002031F7"/>
    <w:rsid w:val="002040E6"/>
    <w:rsid w:val="0020527B"/>
    <w:rsid w:val="00205F2C"/>
    <w:rsid w:val="00210B15"/>
    <w:rsid w:val="002111A1"/>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AD"/>
    <w:rsid w:val="00384FFC"/>
    <w:rsid w:val="003872FC"/>
    <w:rsid w:val="00387ADC"/>
    <w:rsid w:val="00390020"/>
    <w:rsid w:val="003903D6"/>
    <w:rsid w:val="00390EE6"/>
    <w:rsid w:val="0039118F"/>
    <w:rsid w:val="00392AD7"/>
    <w:rsid w:val="00392FCC"/>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06"/>
    <w:rsid w:val="00617387"/>
    <w:rsid w:val="006205D6"/>
    <w:rsid w:val="006252D8"/>
    <w:rsid w:val="006259BC"/>
    <w:rsid w:val="0062636B"/>
    <w:rsid w:val="00630A9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A0"/>
    <w:rsid w:val="006B5F44"/>
    <w:rsid w:val="006B5F90"/>
    <w:rsid w:val="006B62E4"/>
    <w:rsid w:val="006B723A"/>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1F4"/>
    <w:rsid w:val="00722FBF"/>
    <w:rsid w:val="00722FC2"/>
    <w:rsid w:val="00724E1B"/>
    <w:rsid w:val="00725949"/>
    <w:rsid w:val="00727C3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60B"/>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EC4"/>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182"/>
    <w:rsid w:val="008928C9"/>
    <w:rsid w:val="008930CB"/>
    <w:rsid w:val="008938DC"/>
    <w:rsid w:val="00893FD1"/>
    <w:rsid w:val="00894836"/>
    <w:rsid w:val="00895172"/>
    <w:rsid w:val="00895680"/>
    <w:rsid w:val="00896DFF"/>
    <w:rsid w:val="0089762C"/>
    <w:rsid w:val="008A173B"/>
    <w:rsid w:val="008A1893"/>
    <w:rsid w:val="008A3C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00"/>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050"/>
    <w:rsid w:val="00A3367B"/>
    <w:rsid w:val="00A3597D"/>
    <w:rsid w:val="00A3602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5F"/>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E17"/>
    <w:rsid w:val="00BE22F3"/>
    <w:rsid w:val="00BE5B52"/>
    <w:rsid w:val="00BE7B8D"/>
    <w:rsid w:val="00BF0993"/>
    <w:rsid w:val="00BF10A9"/>
    <w:rsid w:val="00BF1703"/>
    <w:rsid w:val="00BF21AF"/>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B5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5CD"/>
    <w:rsid w:val="00FE3901"/>
    <w:rsid w:val="00FE39D3"/>
    <w:rsid w:val="00FE4BCE"/>
    <w:rsid w:val="00FE54AE"/>
    <w:rsid w:val="00FE576A"/>
    <w:rsid w:val="00FE7E79"/>
    <w:rsid w:val="00FF3E7D"/>
    <w:rsid w:val="00FF5B99"/>
    <w:rsid w:val="00FF730C"/>
    <w:rsid w:val="00FF73F4"/>
    <w:rsid w:val="00FF7B93"/>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5522"/>
  <w15:docId w15:val="{AD5B58F9-D9D1-4122-8458-1797BD5E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before="50" w:afterLines="50" w:after="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before="0" w:afterLines="0" w:after="0"/>
      <w:outlineLvl w:val="9"/>
    </w:pPr>
    <w:rPr>
      <w:rFonts w:ascii="宋体" w:eastAsia="宋体"/>
    </w:rPr>
  </w:style>
  <w:style w:type="paragraph" w:customStyle="1" w:styleId="afffffffff0">
    <w:name w:val="标准文件_五级无标题"/>
    <w:basedOn w:val="afff2"/>
    <w:qFormat/>
    <w:rsid w:val="00BA263B"/>
    <w:pPr>
      <w:spacing w:beforeLines="0" w:before="0" w:afterLines="0" w:after="0"/>
      <w:outlineLvl w:val="9"/>
    </w:pPr>
    <w:rPr>
      <w:rFonts w:ascii="宋体" w:eastAsia="宋体"/>
    </w:rPr>
  </w:style>
  <w:style w:type="paragraph" w:customStyle="1" w:styleId="afffffffff1">
    <w:name w:val="标准文件_三级无标题"/>
    <w:basedOn w:val="afff0"/>
    <w:qFormat/>
    <w:rsid w:val="00BA263B"/>
    <w:pPr>
      <w:spacing w:beforeLines="0" w:before="0" w:afterLines="0" w:after="0"/>
      <w:outlineLvl w:val="9"/>
    </w:pPr>
    <w:rPr>
      <w:rFonts w:ascii="宋体" w:eastAsia="宋体"/>
    </w:rPr>
  </w:style>
  <w:style w:type="paragraph" w:customStyle="1" w:styleId="afffffffff2">
    <w:name w:val="标准文件_二级无标题"/>
    <w:basedOn w:val="afff"/>
    <w:qFormat/>
    <w:rsid w:val="00BA263B"/>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c"/>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段"/>
    <w:link w:val="Char0"/>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FE25CD"/>
    <w:rPr>
      <w:rFonts w:ascii="宋体" w:hAnsi="Times New Roman"/>
      <w:sz w:val="21"/>
    </w:rPr>
  </w:style>
  <w:style w:type="paragraph" w:customStyle="1" w:styleId="ae">
    <w:name w:val="一级条标题"/>
    <w:next w:val="afffffffffffc"/>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d">
    <w:name w:val="章标题"/>
    <w:next w:val="afffffffffffc"/>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e">
    <w:name w:val="一级无"/>
    <w:basedOn w:val="ae"/>
    <w:rsid w:val="00157201"/>
    <w:pPr>
      <w:numPr>
        <w:ilvl w:val="0"/>
        <w:numId w:val="0"/>
      </w:numPr>
      <w:spacing w:beforeLines="0" w:before="0" w:afterLines="0" w:after="0"/>
    </w:pPr>
    <w:rPr>
      <w:rFonts w:ascii="宋体" w:eastAsia="宋体"/>
    </w:rPr>
  </w:style>
  <w:style w:type="paragraph" w:styleId="affffffffffff">
    <w:name w:val="List Paragraph"/>
    <w:basedOn w:val="afff6"/>
    <w:uiPriority w:val="34"/>
    <w:qFormat/>
    <w:rsid w:val="00616C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89E3D6D01443B19784E05DC9712C67"/>
        <w:category>
          <w:name w:val="常规"/>
          <w:gallery w:val="placeholder"/>
        </w:category>
        <w:types>
          <w:type w:val="bbPlcHdr"/>
        </w:types>
        <w:behaviors>
          <w:behavior w:val="content"/>
        </w:behaviors>
        <w:guid w:val="{6B8BF4D5-8D64-46D4-90AF-850FDD637F7B}"/>
      </w:docPartPr>
      <w:docPartBody>
        <w:p w:rsidR="00CA7EBD" w:rsidRDefault="00055016">
          <w:pPr>
            <w:pStyle w:val="EA89E3D6D01443B19784E05DC9712C67"/>
          </w:pPr>
          <w:r w:rsidRPr="00751A05">
            <w:rPr>
              <w:rStyle w:val="a3"/>
              <w:rFonts w:hint="eastAsia"/>
            </w:rPr>
            <w:t>单击或点击此处输入文字。</w:t>
          </w:r>
        </w:p>
      </w:docPartBody>
    </w:docPart>
    <w:docPart>
      <w:docPartPr>
        <w:name w:val="627AF3B942814D83A2C0102C6E6EA35A"/>
        <w:category>
          <w:name w:val="常规"/>
          <w:gallery w:val="placeholder"/>
        </w:category>
        <w:types>
          <w:type w:val="bbPlcHdr"/>
        </w:types>
        <w:behaviors>
          <w:behavior w:val="content"/>
        </w:behaviors>
        <w:guid w:val="{182D1A3D-1AA1-4870-9450-808744077869}"/>
      </w:docPartPr>
      <w:docPartBody>
        <w:p w:rsidR="00CA7EBD" w:rsidRDefault="00055016">
          <w:pPr>
            <w:pStyle w:val="627AF3B942814D83A2C0102C6E6EA35A"/>
          </w:pPr>
          <w:r w:rsidRPr="00FB6243">
            <w:rPr>
              <w:rStyle w:val="a3"/>
              <w:rFonts w:hint="eastAsia"/>
            </w:rPr>
            <w:t>选择一项。</w:t>
          </w:r>
        </w:p>
      </w:docPartBody>
    </w:docPart>
    <w:docPart>
      <w:docPartPr>
        <w:name w:val="F2B129F5473B4A9E84F72F0FBFF0ADDA"/>
        <w:category>
          <w:name w:val="常规"/>
          <w:gallery w:val="placeholder"/>
        </w:category>
        <w:types>
          <w:type w:val="bbPlcHdr"/>
        </w:types>
        <w:behaviors>
          <w:behavior w:val="content"/>
        </w:behaviors>
        <w:guid w:val="{C8EAF6F1-0C5B-4CC0-A720-DF955CB6D98C}"/>
      </w:docPartPr>
      <w:docPartBody>
        <w:p w:rsidR="00CA7EBD" w:rsidRDefault="00055016">
          <w:pPr>
            <w:pStyle w:val="F2B129F5473B4A9E84F72F0FBFF0AD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016"/>
    <w:rsid w:val="00055016"/>
    <w:rsid w:val="007211F4"/>
    <w:rsid w:val="008F24EE"/>
    <w:rsid w:val="00AE6553"/>
    <w:rsid w:val="00C219F1"/>
    <w:rsid w:val="00CA7EBD"/>
    <w:rsid w:val="00E82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1ACDB-8A1F-490C-9354-B0584A52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48</TotalTime>
  <Pages>8</Pages>
  <Words>587</Words>
  <Characters>3348</Characters>
  <Application>Microsoft Office Word</Application>
  <DocSecurity>0</DocSecurity>
  <Lines>27</Lines>
  <Paragraphs>7</Paragraphs>
  <ScaleCrop>false</ScaleCrop>
  <Company>PCMI</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Administrator</cp:lastModifiedBy>
  <cp:revision>21</cp:revision>
  <cp:lastPrinted>2024-12-09T01:25:00Z</cp:lastPrinted>
  <dcterms:created xsi:type="dcterms:W3CDTF">2024-12-02T07:07:00Z</dcterms:created>
  <dcterms:modified xsi:type="dcterms:W3CDTF">2025-01-07T01:43:00Z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